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780C0" w14:textId="741D0DA3" w:rsidR="00E56328" w:rsidRPr="00DC78F7" w:rsidRDefault="00E56328" w:rsidP="00E56328">
      <w:pPr>
        <w:tabs>
          <w:tab w:val="left" w:pos="4125"/>
          <w:tab w:val="right" w:pos="10539"/>
        </w:tabs>
        <w:spacing w:before="0" w:after="0"/>
        <w:jc w:val="center"/>
        <w:rPr>
          <w:rFonts w:ascii="GHEA Grapalat" w:hAnsi="GHEA Grapalat"/>
          <w:sz w:val="24"/>
          <w:szCs w:val="24"/>
        </w:rPr>
      </w:pPr>
    </w:p>
    <w:p w14:paraId="250303A5"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7FAF85C3"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0BAB8C38" w14:textId="37FDDD59"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4F2EF5EB" w14:textId="77777777" w:rsidR="0022631D" w:rsidRPr="00E56328" w:rsidRDefault="0022631D" w:rsidP="0022631D">
      <w:pPr>
        <w:spacing w:before="0" w:after="0"/>
        <w:ind w:left="0" w:firstLine="720"/>
        <w:jc w:val="center"/>
        <w:rPr>
          <w:rFonts w:ascii="GHEA Grapalat" w:eastAsia="Times New Roman" w:hAnsi="GHEA Grapalat"/>
          <w:sz w:val="24"/>
          <w:szCs w:val="20"/>
          <w:lang w:val="hy-AM" w:eastAsia="ru-RU"/>
        </w:rPr>
      </w:pPr>
      <w:r w:rsidRPr="00E56328">
        <w:rPr>
          <w:rFonts w:ascii="GHEA Grapalat" w:eastAsia="Times New Roman" w:hAnsi="GHEA Grapalat"/>
          <w:sz w:val="24"/>
          <w:szCs w:val="20"/>
          <w:lang w:val="hy-AM" w:eastAsia="ru-RU"/>
        </w:rPr>
        <w:tab/>
      </w:r>
    </w:p>
    <w:p w14:paraId="579D0D57" w14:textId="1176A758"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3F159BB2"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B02D461"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769A6979"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F2A9659" w14:textId="795532F4" w:rsidR="0022631D" w:rsidRPr="005119AE" w:rsidRDefault="00A776F5" w:rsidP="005119AE">
      <w:pPr>
        <w:spacing w:line="360" w:lineRule="auto"/>
        <w:ind w:left="-142" w:firstLine="142"/>
        <w:jc w:val="both"/>
        <w:rPr>
          <w:rFonts w:ascii="GHEA Grapalat" w:hAnsi="GHEA Grapalat"/>
          <w:b/>
          <w:sz w:val="20"/>
          <w:lang w:val="es-ES"/>
        </w:rPr>
      </w:pPr>
      <w:r w:rsidRPr="00E206D9">
        <w:rPr>
          <w:rFonts w:ascii="GHEA Grapalat" w:hAnsi="GHEA Grapalat" w:cs="Arial Armenian"/>
          <w:sz w:val="20"/>
          <w:lang w:val="es-ES"/>
        </w:rPr>
        <w:t xml:space="preserve">Պատվիրատուն՝ </w:t>
      </w:r>
      <w:r w:rsidR="008A37F9">
        <w:rPr>
          <w:rFonts w:ascii="GHEA Grapalat" w:eastAsia="Times New Roman" w:hAnsi="GHEA Grapalat" w:cs="Sylfaen"/>
          <w:b/>
          <w:sz w:val="20"/>
          <w:szCs w:val="20"/>
          <w:lang w:val="af-ZA" w:eastAsia="ru-RU"/>
        </w:rPr>
        <w:t>«Օրգանական և դեղագործական քիմիայի գիտատեխնոլոգիական կենտրոն» ՊՈԱԿ</w:t>
      </w:r>
      <w:r w:rsidRPr="00E206D9">
        <w:rPr>
          <w:rFonts w:ascii="GHEA Grapalat" w:hAnsi="GHEA Grapalat" w:cs="Arial Armenian"/>
          <w:sz w:val="20"/>
          <w:lang w:val="af-ZA"/>
        </w:rPr>
        <w:t>-</w:t>
      </w:r>
      <w:r w:rsidRPr="00E206D9">
        <w:rPr>
          <w:rFonts w:ascii="GHEA Grapalat" w:hAnsi="GHEA Grapalat" w:cs="Sylfaen"/>
          <w:sz w:val="20"/>
        </w:rPr>
        <w:t>ը</w:t>
      </w:r>
      <w:r w:rsidRPr="00E206D9">
        <w:rPr>
          <w:rFonts w:ascii="GHEA Grapalat" w:hAnsi="GHEA Grapalat"/>
          <w:sz w:val="20"/>
          <w:lang w:val="af-ZA"/>
        </w:rPr>
        <w:t xml:space="preserve">, </w:t>
      </w:r>
      <w:r w:rsidRPr="00E206D9">
        <w:rPr>
          <w:rFonts w:ascii="GHEA Grapalat" w:hAnsi="GHEA Grapalat" w:cs="Sylfaen"/>
          <w:sz w:val="20"/>
          <w:lang w:val="af-ZA"/>
        </w:rPr>
        <w:t>որը</w:t>
      </w:r>
      <w:r w:rsidRPr="00E206D9">
        <w:rPr>
          <w:rFonts w:ascii="GHEA Grapalat" w:hAnsi="GHEA Grapalat"/>
          <w:sz w:val="20"/>
          <w:lang w:val="af-ZA"/>
        </w:rPr>
        <w:t xml:space="preserve"> </w:t>
      </w:r>
      <w:r w:rsidRPr="00E206D9">
        <w:rPr>
          <w:rFonts w:ascii="GHEA Grapalat" w:hAnsi="GHEA Grapalat" w:cs="Sylfaen"/>
          <w:sz w:val="20"/>
          <w:lang w:val="af-ZA"/>
        </w:rPr>
        <w:t>գտնվում</w:t>
      </w:r>
      <w:r w:rsidRPr="00E206D9">
        <w:rPr>
          <w:rFonts w:ascii="GHEA Grapalat" w:hAnsi="GHEA Grapalat"/>
          <w:sz w:val="20"/>
          <w:lang w:val="af-ZA"/>
        </w:rPr>
        <w:t xml:space="preserve"> </w:t>
      </w:r>
      <w:r w:rsidRPr="00E206D9">
        <w:rPr>
          <w:rFonts w:ascii="GHEA Grapalat" w:hAnsi="GHEA Grapalat" w:cs="Sylfaen"/>
          <w:sz w:val="20"/>
          <w:lang w:val="af-ZA"/>
        </w:rPr>
        <w:t>է</w:t>
      </w:r>
      <w:r w:rsidRPr="00E206D9">
        <w:rPr>
          <w:rFonts w:ascii="GHEA Grapalat" w:hAnsi="GHEA Grapalat"/>
          <w:sz w:val="20"/>
          <w:lang w:val="af-ZA"/>
        </w:rPr>
        <w:t xml:space="preserve"> </w:t>
      </w:r>
      <w:r w:rsidRPr="00E206D9">
        <w:rPr>
          <w:rFonts w:ascii="GHEA Grapalat" w:hAnsi="GHEA Grapalat" w:cs="Sylfaen"/>
          <w:sz w:val="20"/>
          <w:lang w:val="af-ZA"/>
        </w:rPr>
        <w:t>ք</w:t>
      </w:r>
      <w:r w:rsidRPr="00E206D9">
        <w:rPr>
          <w:rFonts w:ascii="GHEA Grapalat" w:hAnsi="GHEA Grapalat"/>
          <w:sz w:val="20"/>
          <w:lang w:val="af-ZA"/>
        </w:rPr>
        <w:t xml:space="preserve">. </w:t>
      </w:r>
      <w:r w:rsidRPr="00E206D9">
        <w:rPr>
          <w:rFonts w:ascii="GHEA Grapalat" w:hAnsi="GHEA Grapalat" w:cs="Sylfaen"/>
          <w:sz w:val="20"/>
          <w:lang w:val="af-ZA"/>
        </w:rPr>
        <w:t>Երևան</w:t>
      </w:r>
      <w:r w:rsidRPr="00E206D9">
        <w:rPr>
          <w:rFonts w:ascii="GHEA Grapalat" w:hAnsi="GHEA Grapalat"/>
          <w:sz w:val="20"/>
          <w:lang w:val="af-ZA"/>
        </w:rPr>
        <w:t xml:space="preserve">, </w:t>
      </w:r>
      <w:r w:rsidR="008A37F9">
        <w:rPr>
          <w:rFonts w:ascii="GHEA Grapalat" w:hAnsi="GHEA Grapalat" w:cs="Sylfaen"/>
          <w:sz w:val="20"/>
        </w:rPr>
        <w:t>Ազատության</w:t>
      </w:r>
      <w:r w:rsidR="008A37F9" w:rsidRPr="008A37F9">
        <w:rPr>
          <w:rFonts w:ascii="GHEA Grapalat" w:hAnsi="GHEA Grapalat" w:cs="Sylfaen"/>
          <w:sz w:val="20"/>
          <w:lang w:val="af-ZA"/>
        </w:rPr>
        <w:t xml:space="preserve"> </w:t>
      </w:r>
      <w:r w:rsidR="008A37F9">
        <w:rPr>
          <w:rFonts w:ascii="GHEA Grapalat" w:hAnsi="GHEA Grapalat" w:cs="Sylfaen"/>
          <w:sz w:val="20"/>
          <w:lang w:val="af-ZA"/>
        </w:rPr>
        <w:t>26</w:t>
      </w:r>
      <w:r w:rsidRPr="00E206D9">
        <w:rPr>
          <w:rFonts w:ascii="GHEA Grapalat" w:hAnsi="GHEA Grapalat" w:cs="Sylfaen"/>
          <w:sz w:val="20"/>
          <w:lang w:val="af-ZA"/>
        </w:rPr>
        <w:t xml:space="preserve"> </w:t>
      </w:r>
      <w:r w:rsidRPr="00E206D9">
        <w:rPr>
          <w:rFonts w:ascii="GHEA Grapalat" w:hAnsi="GHEA Grapalat"/>
          <w:sz w:val="20"/>
          <w:lang w:val="af-ZA"/>
        </w:rPr>
        <w:t xml:space="preserve"> </w:t>
      </w:r>
      <w:r w:rsidRPr="00E206D9">
        <w:rPr>
          <w:rFonts w:ascii="GHEA Grapalat" w:hAnsi="GHEA Grapalat" w:cs="Sylfaen"/>
          <w:sz w:val="20"/>
          <w:lang w:val="af-ZA"/>
        </w:rPr>
        <w:t>հասցեում</w:t>
      </w:r>
      <w:r w:rsidRPr="00E206D9">
        <w:rPr>
          <w:rFonts w:ascii="GHEA Grapalat" w:hAnsi="GHEA Grapalat"/>
          <w:sz w:val="20"/>
          <w:lang w:val="af-ZA"/>
        </w:rPr>
        <w:t xml:space="preserve">, </w:t>
      </w:r>
      <w:r w:rsidRPr="00E206D9">
        <w:rPr>
          <w:rFonts w:ascii="GHEA Grapalat" w:hAnsi="GHEA Grapalat" w:cs="Sylfaen"/>
          <w:sz w:val="20"/>
          <w:lang w:val="af-ZA"/>
        </w:rPr>
        <w:t>ստորև</w:t>
      </w:r>
      <w:r w:rsidRPr="00E206D9">
        <w:rPr>
          <w:rFonts w:ascii="GHEA Grapalat" w:hAnsi="GHEA Grapalat"/>
          <w:sz w:val="20"/>
          <w:lang w:val="af-ZA"/>
        </w:rPr>
        <w:t xml:space="preserve"> </w:t>
      </w:r>
      <w:r w:rsidRPr="00E206D9">
        <w:rPr>
          <w:rFonts w:ascii="GHEA Grapalat" w:hAnsi="GHEA Grapalat" w:cs="Sylfaen"/>
          <w:sz w:val="20"/>
          <w:lang w:val="af-ZA"/>
        </w:rPr>
        <w:t>ներկայացնում</w:t>
      </w:r>
      <w:r w:rsidRPr="00E206D9">
        <w:rPr>
          <w:rFonts w:ascii="GHEA Grapalat" w:hAnsi="GHEA Grapalat"/>
          <w:sz w:val="20"/>
          <w:lang w:val="af-ZA"/>
        </w:rPr>
        <w:t xml:space="preserve"> </w:t>
      </w:r>
      <w:r w:rsidRPr="00E206D9">
        <w:rPr>
          <w:rFonts w:ascii="GHEA Grapalat" w:hAnsi="GHEA Grapalat" w:cs="Sylfaen"/>
          <w:sz w:val="20"/>
          <w:lang w:val="af-ZA"/>
        </w:rPr>
        <w:t>է</w:t>
      </w:r>
      <w:r w:rsidRPr="00E206D9">
        <w:rPr>
          <w:rFonts w:ascii="GHEA Grapalat" w:hAnsi="GHEA Grapalat"/>
          <w:sz w:val="20"/>
          <w:lang w:val="af-ZA"/>
        </w:rPr>
        <w:t xml:space="preserve"> իր </w:t>
      </w:r>
      <w:r w:rsidR="00E633B9" w:rsidRPr="00E633B9">
        <w:rPr>
          <w:rFonts w:ascii="GHEA Grapalat" w:hAnsi="GHEA Grapalat"/>
          <w:sz w:val="20"/>
          <w:lang w:val="af-ZA"/>
        </w:rPr>
        <w:t>լաբորատորիայի կահավորման և կոմունիկացիաների ապահովման աշխատանքներ</w:t>
      </w:r>
      <w:r w:rsidR="00E633B9">
        <w:rPr>
          <w:rFonts w:ascii="GHEA Grapalat" w:hAnsi="GHEA Grapalat"/>
          <w:sz w:val="20"/>
          <w:lang w:val="hy-AM"/>
        </w:rPr>
        <w:t>ի</w:t>
      </w:r>
      <w:r w:rsidR="000031A3">
        <w:rPr>
          <w:rFonts w:ascii="GHEA Grapalat" w:hAnsi="GHEA Grapalat"/>
          <w:sz w:val="20"/>
          <w:lang w:val="af-ZA"/>
        </w:rPr>
        <w:t xml:space="preserve"> </w:t>
      </w:r>
      <w:r w:rsidRPr="00E206D9">
        <w:rPr>
          <w:rFonts w:ascii="GHEA Grapalat" w:hAnsi="GHEA Grapalat"/>
          <w:sz w:val="20"/>
          <w:lang w:val="af-ZA"/>
        </w:rPr>
        <w:t xml:space="preserve">ձեռքբերման նպատակով </w:t>
      </w:r>
      <w:r w:rsidRPr="004E4912">
        <w:rPr>
          <w:rFonts w:ascii="GHEA Grapalat" w:hAnsi="GHEA Grapalat"/>
          <w:sz w:val="20"/>
          <w:lang w:val="af-ZA"/>
        </w:rPr>
        <w:t>կազմակերպված</w:t>
      </w:r>
      <w:r w:rsidR="003A3FFA" w:rsidRPr="004E4912">
        <w:rPr>
          <w:rFonts w:ascii="GHEA Grapalat" w:hAnsi="GHEA Grapalat"/>
          <w:sz w:val="20"/>
          <w:lang w:val="af-ZA"/>
        </w:rPr>
        <w:t xml:space="preserve"> </w:t>
      </w:r>
      <w:r w:rsidR="00E633B9">
        <w:rPr>
          <w:rFonts w:ascii="GHEA Grapalat" w:hAnsi="GHEA Grapalat"/>
          <w:sz w:val="20"/>
          <w:lang w:val="af-ZA"/>
        </w:rPr>
        <w:t>ՕԴՔԳՏԿ-ԳՀԱՇՁԲ-26/09</w:t>
      </w:r>
      <w:r w:rsidRPr="004E4912">
        <w:rPr>
          <w:rFonts w:ascii="GHEA Grapalat" w:hAnsi="GHEA Grapalat" w:cs="Sylfaen"/>
          <w:sz w:val="20"/>
          <w:lang w:val="af-ZA"/>
        </w:rPr>
        <w:t xml:space="preserve"> ծածկագրով  գնման ընթացակարգի արդյունքում  202</w:t>
      </w:r>
      <w:r w:rsidR="003C388A">
        <w:rPr>
          <w:rFonts w:ascii="GHEA Grapalat" w:hAnsi="GHEA Grapalat" w:cs="Sylfaen"/>
          <w:sz w:val="20"/>
          <w:lang w:val="af-ZA"/>
        </w:rPr>
        <w:t>6</w:t>
      </w:r>
      <w:r w:rsidRPr="004E4912">
        <w:rPr>
          <w:rFonts w:ascii="GHEA Grapalat" w:hAnsi="GHEA Grapalat" w:cs="Sylfaen"/>
          <w:sz w:val="20"/>
          <w:lang w:val="af-ZA"/>
        </w:rPr>
        <w:t xml:space="preserve">թ. </w:t>
      </w:r>
      <w:r w:rsidR="00CD496E">
        <w:rPr>
          <w:rFonts w:ascii="GHEA Grapalat" w:hAnsi="GHEA Grapalat" w:cs="Sylfaen"/>
          <w:sz w:val="20"/>
          <w:lang w:val="af-ZA"/>
        </w:rPr>
        <w:t>Հու</w:t>
      </w:r>
      <w:r w:rsidR="00E633B9">
        <w:rPr>
          <w:rFonts w:ascii="GHEA Grapalat" w:hAnsi="GHEA Grapalat" w:cs="Sylfaen"/>
          <w:sz w:val="20"/>
          <w:lang w:val="hy-AM"/>
        </w:rPr>
        <w:t>լ</w:t>
      </w:r>
      <w:r w:rsidR="00CD496E">
        <w:rPr>
          <w:rFonts w:ascii="GHEA Grapalat" w:hAnsi="GHEA Grapalat" w:cs="Sylfaen"/>
          <w:sz w:val="20"/>
          <w:lang w:val="af-ZA"/>
        </w:rPr>
        <w:t>իսի</w:t>
      </w:r>
      <w:r w:rsidR="00881855" w:rsidRPr="00881855">
        <w:rPr>
          <w:rFonts w:ascii="GHEA Grapalat" w:hAnsi="GHEA Grapalat" w:cs="Sylfaen"/>
          <w:sz w:val="20"/>
          <w:lang w:val="af-ZA"/>
        </w:rPr>
        <w:t xml:space="preserve"> </w:t>
      </w:r>
      <w:r w:rsidR="00E633B9">
        <w:rPr>
          <w:rFonts w:ascii="GHEA Grapalat" w:hAnsi="GHEA Grapalat" w:cs="Sylfaen"/>
          <w:sz w:val="20"/>
          <w:lang w:val="hy-AM"/>
        </w:rPr>
        <w:t>01</w:t>
      </w:r>
      <w:r w:rsidRPr="004E4912">
        <w:rPr>
          <w:rFonts w:ascii="GHEA Grapalat" w:hAnsi="GHEA Grapalat" w:cs="Sylfaen"/>
          <w:sz w:val="20"/>
          <w:lang w:val="af-ZA"/>
        </w:rPr>
        <w:t>-ին</w:t>
      </w:r>
      <w:r w:rsidRPr="002F1177">
        <w:rPr>
          <w:rFonts w:ascii="GHEA Grapalat" w:hAnsi="GHEA Grapalat" w:cs="Sylfaen"/>
          <w:sz w:val="20"/>
          <w:lang w:val="af-ZA"/>
        </w:rPr>
        <w:t xml:space="preserve"> կնքված  թիվ՝ </w:t>
      </w:r>
      <w:r w:rsidR="00E633B9">
        <w:rPr>
          <w:rFonts w:ascii="GHEA Grapalat" w:hAnsi="GHEA Grapalat" w:cs="Sylfaen"/>
          <w:sz w:val="20"/>
          <w:lang w:val="af-ZA"/>
        </w:rPr>
        <w:t>ՕԴՔԳՏԿ-ԳՀԱՇՁԲ-26/09</w:t>
      </w:r>
      <w:r w:rsidR="00EA4E53" w:rsidRPr="002F1177">
        <w:rPr>
          <w:rFonts w:ascii="GHEA Grapalat" w:hAnsi="GHEA Grapalat" w:cs="Sylfaen"/>
          <w:sz w:val="20"/>
          <w:lang w:val="hy-AM"/>
        </w:rPr>
        <w:t>-</w:t>
      </w:r>
      <w:r w:rsidR="00F7044D" w:rsidRPr="00F7044D">
        <w:rPr>
          <w:rFonts w:ascii="GHEA Grapalat" w:hAnsi="GHEA Grapalat" w:cs="Sylfaen"/>
          <w:sz w:val="20"/>
          <w:lang w:val="af-ZA"/>
        </w:rPr>
        <w:t>0</w:t>
      </w:r>
      <w:r w:rsidR="00EA4E53" w:rsidRPr="002F1177">
        <w:rPr>
          <w:rFonts w:ascii="GHEA Grapalat" w:hAnsi="GHEA Grapalat" w:cs="Sylfaen"/>
          <w:sz w:val="20"/>
          <w:lang w:val="hy-AM"/>
        </w:rPr>
        <w:t>1</w:t>
      </w:r>
      <w:r w:rsidR="00881855">
        <w:rPr>
          <w:rFonts w:ascii="GHEA Grapalat" w:hAnsi="GHEA Grapalat" w:cs="Sylfaen"/>
          <w:sz w:val="20"/>
          <w:lang w:val="af-ZA"/>
        </w:rPr>
        <w:t xml:space="preserve"> </w:t>
      </w:r>
      <w:r w:rsidRPr="00E206D9">
        <w:rPr>
          <w:rFonts w:ascii="GHEA Grapalat" w:hAnsi="GHEA Grapalat" w:cs="Sylfaen"/>
          <w:sz w:val="20"/>
          <w:lang w:val="af-ZA"/>
        </w:rPr>
        <w:t>պայմանագրի</w:t>
      </w:r>
      <w:r w:rsidRPr="00E206D9">
        <w:rPr>
          <w:rFonts w:ascii="GHEA Grapalat" w:hAnsi="GHEA Grapalat"/>
          <w:sz w:val="20"/>
          <w:lang w:val="af-ZA"/>
        </w:rPr>
        <w:t xml:space="preserve">  </w:t>
      </w:r>
      <w:r w:rsidRPr="00E206D9">
        <w:rPr>
          <w:rFonts w:ascii="GHEA Grapalat" w:hAnsi="GHEA Grapalat" w:cs="Sylfaen"/>
          <w:sz w:val="20"/>
          <w:lang w:val="af-ZA"/>
        </w:rPr>
        <w:t>մասին</w:t>
      </w:r>
      <w:r w:rsidRPr="00E206D9">
        <w:rPr>
          <w:rFonts w:ascii="GHEA Grapalat" w:hAnsi="GHEA Grapalat"/>
          <w:sz w:val="20"/>
          <w:lang w:val="af-ZA"/>
        </w:rPr>
        <w:t xml:space="preserve"> </w:t>
      </w:r>
      <w:r w:rsidRPr="00E206D9">
        <w:rPr>
          <w:rFonts w:ascii="GHEA Grapalat" w:hAnsi="GHEA Grapalat" w:cs="Sylfaen"/>
          <w:sz w:val="20"/>
          <w:lang w:val="af-ZA"/>
        </w:rPr>
        <w:t>տեղեկատվությունը</w:t>
      </w:r>
      <w:r w:rsidRPr="00E206D9">
        <w:rPr>
          <w:rFonts w:ascii="GHEA Grapalat" w:hAnsi="GHEA Grapalat" w:cs="Arial Armenian"/>
          <w:sz w:val="20"/>
          <w:lang w:val="af-ZA"/>
        </w:rPr>
        <w:t>՝</w:t>
      </w:r>
    </w:p>
    <w:tbl>
      <w:tblPr>
        <w:tblW w:w="11303"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7"/>
        <w:gridCol w:w="181"/>
        <w:gridCol w:w="226"/>
        <w:gridCol w:w="839"/>
        <w:gridCol w:w="29"/>
        <w:gridCol w:w="141"/>
        <w:gridCol w:w="149"/>
        <w:gridCol w:w="1060"/>
        <w:gridCol w:w="198"/>
        <w:gridCol w:w="382"/>
        <w:gridCol w:w="246"/>
        <w:gridCol w:w="167"/>
        <w:gridCol w:w="49"/>
        <w:gridCol w:w="594"/>
        <w:gridCol w:w="16"/>
        <w:gridCol w:w="170"/>
        <w:gridCol w:w="450"/>
        <w:gridCol w:w="774"/>
        <w:gridCol w:w="164"/>
        <w:gridCol w:w="396"/>
        <w:gridCol w:w="390"/>
        <w:gridCol w:w="6"/>
        <w:gridCol w:w="245"/>
        <w:gridCol w:w="6"/>
        <w:gridCol w:w="176"/>
        <w:gridCol w:w="726"/>
        <w:gridCol w:w="52"/>
        <w:gridCol w:w="635"/>
        <w:gridCol w:w="215"/>
        <w:gridCol w:w="173"/>
        <w:gridCol w:w="6"/>
        <w:gridCol w:w="48"/>
        <w:gridCol w:w="1644"/>
        <w:gridCol w:w="11"/>
        <w:gridCol w:w="6"/>
        <w:gridCol w:w="26"/>
      </w:tblGrid>
      <w:tr w:rsidR="0022631D" w:rsidRPr="0022631D" w14:paraId="3BCB0F4A" w14:textId="77777777" w:rsidTr="005868EE">
        <w:trPr>
          <w:trHeight w:val="146"/>
        </w:trPr>
        <w:tc>
          <w:tcPr>
            <w:tcW w:w="707" w:type="dxa"/>
            <w:shd w:val="clear" w:color="auto" w:fill="auto"/>
            <w:vAlign w:val="center"/>
          </w:tcPr>
          <w:p w14:paraId="5FD69F2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596" w:type="dxa"/>
            <w:gridSpan w:val="35"/>
            <w:shd w:val="clear" w:color="auto" w:fill="auto"/>
            <w:vAlign w:val="center"/>
          </w:tcPr>
          <w:p w14:paraId="47A5B98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r w:rsidRPr="0022631D">
              <w:rPr>
                <w:rFonts w:ascii="GHEA Grapalat" w:eastAsia="Times New Roman" w:hAnsi="GHEA Grapalat"/>
                <w:b/>
                <w:bCs/>
                <w:sz w:val="14"/>
                <w:szCs w:val="14"/>
                <w:lang w:eastAsia="ru-RU"/>
              </w:rPr>
              <w:t>առարկայի</w:t>
            </w:r>
          </w:p>
        </w:tc>
      </w:tr>
      <w:tr w:rsidR="0022631D" w:rsidRPr="0022631D" w14:paraId="796D388F" w14:textId="77777777" w:rsidTr="005868EE">
        <w:trPr>
          <w:gridAfter w:val="2"/>
          <w:wAfter w:w="32" w:type="dxa"/>
          <w:trHeight w:val="110"/>
        </w:trPr>
        <w:tc>
          <w:tcPr>
            <w:tcW w:w="707" w:type="dxa"/>
            <w:vMerge w:val="restart"/>
            <w:shd w:val="clear" w:color="auto" w:fill="auto"/>
            <w:vAlign w:val="center"/>
          </w:tcPr>
          <w:p w14:paraId="781659E7" w14:textId="0F13217F"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չափաբաժնի համարը</w:t>
            </w:r>
          </w:p>
        </w:tc>
        <w:tc>
          <w:tcPr>
            <w:tcW w:w="1416" w:type="dxa"/>
            <w:gridSpan w:val="5"/>
            <w:vMerge w:val="restart"/>
            <w:shd w:val="clear" w:color="auto" w:fill="auto"/>
            <w:vAlign w:val="center"/>
          </w:tcPr>
          <w:p w14:paraId="0C83F2D3"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անվանումը</w:t>
            </w:r>
          </w:p>
        </w:tc>
        <w:tc>
          <w:tcPr>
            <w:tcW w:w="1209" w:type="dxa"/>
            <w:gridSpan w:val="2"/>
            <w:vMerge w:val="restart"/>
            <w:shd w:val="clear" w:color="auto" w:fill="auto"/>
            <w:vAlign w:val="center"/>
          </w:tcPr>
          <w:p w14:paraId="3D073E87" w14:textId="3712883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r w:rsidRPr="00012170">
              <w:rPr>
                <w:rFonts w:ascii="GHEA Grapalat" w:eastAsia="Times New Roman" w:hAnsi="GHEA Grapalat" w:cs="Sylfaen"/>
                <w:b/>
                <w:sz w:val="12"/>
                <w:szCs w:val="12"/>
                <w:lang w:eastAsia="ru-RU"/>
              </w:rPr>
              <w:t>չափման միավորը</w:t>
            </w:r>
          </w:p>
        </w:tc>
        <w:tc>
          <w:tcPr>
            <w:tcW w:w="1636" w:type="dxa"/>
            <w:gridSpan w:val="6"/>
            <w:shd w:val="clear" w:color="auto" w:fill="auto"/>
            <w:vAlign w:val="center"/>
          </w:tcPr>
          <w:p w14:paraId="59F68B8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քանակը</w:t>
            </w:r>
            <w:r w:rsidRPr="0022631D">
              <w:rPr>
                <w:rFonts w:ascii="GHEA Grapalat" w:eastAsia="Times New Roman" w:hAnsi="GHEA Grapalat" w:cs="Sylfaen"/>
                <w:b/>
                <w:sz w:val="14"/>
                <w:szCs w:val="14"/>
                <w:vertAlign w:val="superscript"/>
                <w:lang w:eastAsia="ru-RU"/>
              </w:rPr>
              <w:footnoteReference w:id="1"/>
            </w:r>
          </w:p>
        </w:tc>
        <w:tc>
          <w:tcPr>
            <w:tcW w:w="2617" w:type="dxa"/>
            <w:gridSpan w:val="10"/>
            <w:shd w:val="clear" w:color="auto" w:fill="auto"/>
            <w:vAlign w:val="center"/>
          </w:tcPr>
          <w:p w14:paraId="62535C4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նախահաշվային գինը </w:t>
            </w:r>
          </w:p>
        </w:tc>
        <w:tc>
          <w:tcPr>
            <w:tcW w:w="1983" w:type="dxa"/>
            <w:gridSpan w:val="7"/>
            <w:vMerge w:val="restart"/>
            <w:shd w:val="clear" w:color="auto" w:fill="auto"/>
            <w:vAlign w:val="center"/>
          </w:tcPr>
          <w:p w14:paraId="330836BC"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համառոտ նկարագրությունը (տեխնիկական բնութագիր)</w:t>
            </w:r>
          </w:p>
        </w:tc>
        <w:tc>
          <w:tcPr>
            <w:tcW w:w="1703" w:type="dxa"/>
            <w:gridSpan w:val="3"/>
            <w:vMerge w:val="restart"/>
            <w:shd w:val="clear" w:color="auto" w:fill="auto"/>
            <w:vAlign w:val="center"/>
          </w:tcPr>
          <w:p w14:paraId="5D28987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r w:rsidRPr="00E4188B">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tc>
      </w:tr>
      <w:tr w:rsidR="0022631D" w:rsidRPr="0022631D" w14:paraId="02BE1D52" w14:textId="77777777" w:rsidTr="005868EE">
        <w:trPr>
          <w:gridAfter w:val="2"/>
          <w:wAfter w:w="32" w:type="dxa"/>
          <w:trHeight w:val="175"/>
        </w:trPr>
        <w:tc>
          <w:tcPr>
            <w:tcW w:w="707" w:type="dxa"/>
            <w:vMerge/>
            <w:shd w:val="clear" w:color="auto" w:fill="auto"/>
            <w:vAlign w:val="center"/>
          </w:tcPr>
          <w:p w14:paraId="6E1FBC69"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416" w:type="dxa"/>
            <w:gridSpan w:val="5"/>
            <w:vMerge/>
            <w:shd w:val="clear" w:color="auto" w:fill="auto"/>
            <w:vAlign w:val="center"/>
          </w:tcPr>
          <w:p w14:paraId="528BE8B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09" w:type="dxa"/>
            <w:gridSpan w:val="2"/>
            <w:vMerge/>
            <w:shd w:val="clear" w:color="auto" w:fill="auto"/>
            <w:vAlign w:val="center"/>
          </w:tcPr>
          <w:p w14:paraId="5C6C06A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374821C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առկա ֆինանսական միջոցներով</w:t>
            </w:r>
            <w:r w:rsidRPr="0022631D">
              <w:rPr>
                <w:rFonts w:ascii="GHEA Grapalat" w:eastAsia="Times New Roman" w:hAnsi="GHEA Grapalat"/>
                <w:b/>
                <w:sz w:val="12"/>
                <w:szCs w:val="12"/>
                <w:vertAlign w:val="superscript"/>
                <w:lang w:eastAsia="ru-RU"/>
              </w:rPr>
              <w:footnoteReference w:id="2"/>
            </w:r>
          </w:p>
        </w:tc>
        <w:tc>
          <w:tcPr>
            <w:tcW w:w="810" w:type="dxa"/>
            <w:gridSpan w:val="3"/>
            <w:vMerge w:val="restart"/>
            <w:shd w:val="clear" w:color="auto" w:fill="auto"/>
            <w:vAlign w:val="center"/>
          </w:tcPr>
          <w:p w14:paraId="654421A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ընդհանուր</w:t>
            </w:r>
          </w:p>
        </w:tc>
        <w:tc>
          <w:tcPr>
            <w:tcW w:w="2617" w:type="dxa"/>
            <w:gridSpan w:val="10"/>
            <w:shd w:val="clear" w:color="auto" w:fill="auto"/>
            <w:vAlign w:val="center"/>
          </w:tcPr>
          <w:p w14:paraId="01CC38D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/ՀՀ դրամ/</w:t>
            </w:r>
          </w:p>
        </w:tc>
        <w:tc>
          <w:tcPr>
            <w:tcW w:w="1983" w:type="dxa"/>
            <w:gridSpan w:val="7"/>
            <w:vMerge/>
            <w:shd w:val="clear" w:color="auto" w:fill="auto"/>
          </w:tcPr>
          <w:p w14:paraId="12AD984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703" w:type="dxa"/>
            <w:gridSpan w:val="3"/>
            <w:vMerge/>
            <w:shd w:val="clear" w:color="auto" w:fill="auto"/>
          </w:tcPr>
          <w:p w14:paraId="28B6AAAB"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688F77C8" w14:textId="77777777" w:rsidTr="005868EE">
        <w:trPr>
          <w:gridAfter w:val="3"/>
          <w:wAfter w:w="43" w:type="dxa"/>
          <w:trHeight w:val="275"/>
        </w:trPr>
        <w:tc>
          <w:tcPr>
            <w:tcW w:w="707" w:type="dxa"/>
            <w:vMerge/>
            <w:tcBorders>
              <w:bottom w:val="single" w:sz="8" w:space="0" w:color="auto"/>
            </w:tcBorders>
            <w:shd w:val="clear" w:color="auto" w:fill="auto"/>
            <w:vAlign w:val="center"/>
          </w:tcPr>
          <w:p w14:paraId="527772EF"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416" w:type="dxa"/>
            <w:gridSpan w:val="5"/>
            <w:vMerge/>
            <w:tcBorders>
              <w:bottom w:val="single" w:sz="8" w:space="0" w:color="auto"/>
            </w:tcBorders>
            <w:shd w:val="clear" w:color="auto" w:fill="auto"/>
            <w:vAlign w:val="center"/>
          </w:tcPr>
          <w:p w14:paraId="4B8111B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09" w:type="dxa"/>
            <w:gridSpan w:val="2"/>
            <w:vMerge/>
            <w:tcBorders>
              <w:bottom w:val="single" w:sz="8" w:space="0" w:color="auto"/>
            </w:tcBorders>
            <w:shd w:val="clear" w:color="auto" w:fill="auto"/>
            <w:vAlign w:val="center"/>
          </w:tcPr>
          <w:p w14:paraId="31928B7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5DFD9EE9"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0" w:type="dxa"/>
            <w:gridSpan w:val="3"/>
            <w:vMerge/>
            <w:tcBorders>
              <w:bottom w:val="single" w:sz="8" w:space="0" w:color="auto"/>
            </w:tcBorders>
            <w:shd w:val="clear" w:color="auto" w:fill="auto"/>
            <w:vAlign w:val="center"/>
          </w:tcPr>
          <w:p w14:paraId="65C6377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410" w:type="dxa"/>
            <w:gridSpan w:val="4"/>
            <w:tcBorders>
              <w:bottom w:val="single" w:sz="8" w:space="0" w:color="auto"/>
            </w:tcBorders>
            <w:shd w:val="clear" w:color="auto" w:fill="auto"/>
            <w:vAlign w:val="center"/>
          </w:tcPr>
          <w:p w14:paraId="0049F259"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առկա ֆինանսական միջոցներով</w:t>
            </w:r>
            <w:r w:rsidRPr="00E4188B">
              <w:rPr>
                <w:rFonts w:ascii="GHEA Grapalat" w:eastAsia="Times New Roman" w:hAnsi="GHEA Grapalat" w:cs="Sylfaen"/>
                <w:b/>
                <w:sz w:val="12"/>
                <w:szCs w:val="12"/>
                <w:vertAlign w:val="superscript"/>
                <w:lang w:eastAsia="ru-RU"/>
              </w:rPr>
              <w:footnoteReference w:id="3"/>
            </w:r>
          </w:p>
        </w:tc>
        <w:tc>
          <w:tcPr>
            <w:tcW w:w="1201" w:type="dxa"/>
            <w:gridSpan w:val="5"/>
            <w:tcBorders>
              <w:bottom w:val="single" w:sz="8" w:space="0" w:color="auto"/>
            </w:tcBorders>
            <w:shd w:val="clear" w:color="auto" w:fill="auto"/>
            <w:vAlign w:val="center"/>
          </w:tcPr>
          <w:p w14:paraId="2FE30352"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ընդհանուր</w:t>
            </w:r>
          </w:p>
        </w:tc>
        <w:tc>
          <w:tcPr>
            <w:tcW w:w="1983" w:type="dxa"/>
            <w:gridSpan w:val="7"/>
            <w:tcBorders>
              <w:bottom w:val="single" w:sz="8" w:space="0" w:color="auto"/>
            </w:tcBorders>
            <w:shd w:val="clear" w:color="auto" w:fill="auto"/>
          </w:tcPr>
          <w:p w14:paraId="3303231A"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698" w:type="dxa"/>
            <w:gridSpan w:val="3"/>
            <w:tcBorders>
              <w:bottom w:val="single" w:sz="8" w:space="0" w:color="auto"/>
            </w:tcBorders>
            <w:shd w:val="clear" w:color="auto" w:fill="auto"/>
          </w:tcPr>
          <w:p w14:paraId="1A667B2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5868EE" w:rsidRPr="00E633B9" w14:paraId="6CB0AC86" w14:textId="77777777" w:rsidTr="005868EE">
        <w:trPr>
          <w:gridAfter w:val="3"/>
          <w:wAfter w:w="43" w:type="dxa"/>
          <w:trHeight w:val="452"/>
        </w:trPr>
        <w:tc>
          <w:tcPr>
            <w:tcW w:w="707" w:type="dxa"/>
            <w:shd w:val="clear" w:color="auto" w:fill="auto"/>
            <w:vAlign w:val="center"/>
          </w:tcPr>
          <w:p w14:paraId="62F33415" w14:textId="0BFEA5C7" w:rsidR="005868EE" w:rsidRPr="00CD496E" w:rsidRDefault="00E633B9" w:rsidP="005868EE">
            <w:pPr>
              <w:widowControl w:val="0"/>
              <w:spacing w:before="0" w:after="0"/>
              <w:ind w:left="0" w:firstLine="0"/>
              <w:jc w:val="center"/>
              <w:rPr>
                <w:rFonts w:ascii="GHEA Grapalat" w:eastAsia="Times New Roman" w:hAnsi="GHEA Grapalat" w:cs="Sylfaen"/>
                <w:bCs/>
                <w:sz w:val="18"/>
                <w:szCs w:val="18"/>
                <w:lang w:val="hy-AM" w:eastAsia="ru-RU"/>
              </w:rPr>
            </w:pPr>
            <w:r>
              <w:rPr>
                <w:rFonts w:ascii="GHEA Grapalat" w:eastAsia="Times New Roman" w:hAnsi="GHEA Grapalat" w:cs="Sylfaen"/>
                <w:bCs/>
                <w:sz w:val="18"/>
                <w:szCs w:val="18"/>
                <w:lang w:val="hy-AM" w:eastAsia="ru-RU"/>
              </w:rPr>
              <w:t>1</w:t>
            </w:r>
          </w:p>
        </w:tc>
        <w:tc>
          <w:tcPr>
            <w:tcW w:w="1416" w:type="dxa"/>
            <w:gridSpan w:val="5"/>
            <w:tcBorders>
              <w:bottom w:val="single" w:sz="8" w:space="0" w:color="auto"/>
            </w:tcBorders>
            <w:shd w:val="clear" w:color="auto" w:fill="auto"/>
            <w:vAlign w:val="center"/>
          </w:tcPr>
          <w:p w14:paraId="2721F035" w14:textId="01AE04E6" w:rsidR="005868EE" w:rsidRPr="00E633B9" w:rsidRDefault="00E633B9" w:rsidP="00E633B9">
            <w:pPr>
              <w:spacing w:before="0" w:after="0"/>
              <w:ind w:left="0" w:firstLine="0"/>
              <w:jc w:val="center"/>
              <w:rPr>
                <w:rFonts w:ascii="GHEA Grapalat" w:eastAsia="Times New Roman" w:hAnsi="GHEA Grapalat" w:cs="Calibri"/>
                <w:color w:val="000000"/>
                <w:sz w:val="18"/>
                <w:szCs w:val="18"/>
                <w:lang w:val="hy-AM"/>
              </w:rPr>
            </w:pPr>
            <w:r w:rsidRPr="00E633B9">
              <w:rPr>
                <w:rFonts w:ascii="GHEA Grapalat" w:hAnsi="GHEA Grapalat" w:cs="Calibri"/>
                <w:color w:val="000000"/>
                <w:sz w:val="18"/>
                <w:szCs w:val="18"/>
                <w:lang w:val="hy-AM"/>
              </w:rPr>
              <w:t>Լաբորատորիայի կահավորման և կոմունիկացիաների ապահովման աշխատանքներ</w:t>
            </w:r>
          </w:p>
        </w:tc>
        <w:tc>
          <w:tcPr>
            <w:tcW w:w="1209" w:type="dxa"/>
            <w:gridSpan w:val="2"/>
            <w:tcBorders>
              <w:bottom w:val="single" w:sz="8" w:space="0" w:color="auto"/>
            </w:tcBorders>
            <w:shd w:val="clear" w:color="auto" w:fill="auto"/>
            <w:vAlign w:val="center"/>
          </w:tcPr>
          <w:p w14:paraId="6E39573F" w14:textId="77777777" w:rsidR="00E633B9" w:rsidRDefault="00E633B9" w:rsidP="00E633B9">
            <w:pPr>
              <w:spacing w:before="0" w:after="0"/>
              <w:ind w:left="0" w:firstLine="0"/>
              <w:jc w:val="center"/>
              <w:rPr>
                <w:rFonts w:ascii="GHEA Grapalat" w:eastAsia="Times New Roman" w:hAnsi="GHEA Grapalat" w:cs="Calibri"/>
                <w:color w:val="000000"/>
                <w:sz w:val="18"/>
                <w:szCs w:val="18"/>
              </w:rPr>
            </w:pPr>
            <w:r>
              <w:rPr>
                <w:rFonts w:ascii="GHEA Grapalat" w:hAnsi="GHEA Grapalat" w:cs="Calibri"/>
                <w:color w:val="000000"/>
                <w:sz w:val="18"/>
                <w:szCs w:val="18"/>
              </w:rPr>
              <w:t>դրամ</w:t>
            </w:r>
          </w:p>
          <w:p w14:paraId="5C08EE47" w14:textId="7921D27D" w:rsidR="005868EE" w:rsidRPr="00E633B9" w:rsidRDefault="005868EE" w:rsidP="005868EE">
            <w:pPr>
              <w:tabs>
                <w:tab w:val="left" w:pos="1248"/>
              </w:tabs>
              <w:spacing w:before="0" w:after="0"/>
              <w:ind w:left="0" w:firstLine="0"/>
              <w:jc w:val="center"/>
              <w:rPr>
                <w:rFonts w:ascii="GHEA Grapalat" w:eastAsia="Times New Roman" w:hAnsi="GHEA Grapalat"/>
                <w:bCs/>
                <w:sz w:val="18"/>
                <w:szCs w:val="18"/>
                <w:lang w:val="hy-AM" w:eastAsia="ru-RU"/>
              </w:rPr>
            </w:pPr>
          </w:p>
        </w:tc>
        <w:tc>
          <w:tcPr>
            <w:tcW w:w="826" w:type="dxa"/>
            <w:gridSpan w:val="3"/>
            <w:tcBorders>
              <w:bottom w:val="single" w:sz="8" w:space="0" w:color="auto"/>
            </w:tcBorders>
            <w:shd w:val="clear" w:color="auto" w:fill="auto"/>
            <w:vAlign w:val="center"/>
          </w:tcPr>
          <w:p w14:paraId="5DAA0F81" w14:textId="4D26A7C0" w:rsidR="005868EE" w:rsidRPr="00E633B9" w:rsidRDefault="00E633B9" w:rsidP="005868EE">
            <w:pPr>
              <w:tabs>
                <w:tab w:val="left" w:pos="1248"/>
              </w:tabs>
              <w:spacing w:before="0" w:after="0"/>
              <w:ind w:left="0" w:firstLine="0"/>
              <w:jc w:val="center"/>
              <w:rPr>
                <w:rFonts w:ascii="GHEA Grapalat" w:eastAsia="Times New Roman" w:hAnsi="GHEA Grapalat"/>
                <w:bCs/>
                <w:sz w:val="18"/>
                <w:szCs w:val="18"/>
                <w:lang w:val="hy-AM" w:eastAsia="ru-RU"/>
              </w:rPr>
            </w:pPr>
            <w:r>
              <w:rPr>
                <w:rFonts w:ascii="GHEA Grapalat" w:eastAsia="Times New Roman" w:hAnsi="GHEA Grapalat"/>
                <w:bCs/>
                <w:sz w:val="18"/>
                <w:szCs w:val="18"/>
                <w:lang w:val="hy-AM" w:eastAsia="ru-RU"/>
              </w:rPr>
              <w:t>1</w:t>
            </w:r>
          </w:p>
        </w:tc>
        <w:tc>
          <w:tcPr>
            <w:tcW w:w="810" w:type="dxa"/>
            <w:gridSpan w:val="3"/>
            <w:tcBorders>
              <w:bottom w:val="single" w:sz="8" w:space="0" w:color="auto"/>
            </w:tcBorders>
            <w:shd w:val="clear" w:color="auto" w:fill="auto"/>
            <w:vAlign w:val="center"/>
          </w:tcPr>
          <w:p w14:paraId="6021AF6A" w14:textId="5EFE450B" w:rsidR="005868EE" w:rsidRPr="00E633B9" w:rsidRDefault="00E633B9" w:rsidP="005868EE">
            <w:pPr>
              <w:tabs>
                <w:tab w:val="left" w:pos="1248"/>
              </w:tabs>
              <w:spacing w:before="0" w:after="0"/>
              <w:ind w:left="0" w:firstLine="0"/>
              <w:jc w:val="center"/>
              <w:rPr>
                <w:rFonts w:ascii="GHEA Grapalat" w:eastAsia="Times New Roman" w:hAnsi="GHEA Grapalat"/>
                <w:bCs/>
                <w:sz w:val="18"/>
                <w:szCs w:val="18"/>
                <w:lang w:val="hy-AM" w:eastAsia="ru-RU"/>
              </w:rPr>
            </w:pPr>
            <w:r>
              <w:rPr>
                <w:rFonts w:ascii="GHEA Grapalat" w:eastAsia="Times New Roman" w:hAnsi="GHEA Grapalat"/>
                <w:bCs/>
                <w:sz w:val="18"/>
                <w:szCs w:val="18"/>
                <w:lang w:val="hy-AM" w:eastAsia="ru-RU"/>
              </w:rPr>
              <w:t>1</w:t>
            </w:r>
          </w:p>
        </w:tc>
        <w:tc>
          <w:tcPr>
            <w:tcW w:w="1410" w:type="dxa"/>
            <w:gridSpan w:val="4"/>
            <w:tcBorders>
              <w:bottom w:val="single" w:sz="8" w:space="0" w:color="auto"/>
            </w:tcBorders>
            <w:shd w:val="clear" w:color="auto" w:fill="auto"/>
            <w:vAlign w:val="center"/>
          </w:tcPr>
          <w:p w14:paraId="07535066" w14:textId="47EC08D9" w:rsidR="005868EE" w:rsidRPr="00E633B9" w:rsidRDefault="00E633B9" w:rsidP="005868EE">
            <w:pPr>
              <w:tabs>
                <w:tab w:val="left" w:pos="1248"/>
              </w:tabs>
              <w:spacing w:before="0" w:after="0"/>
              <w:ind w:left="0" w:firstLine="0"/>
              <w:jc w:val="center"/>
              <w:rPr>
                <w:rFonts w:ascii="GHEA Grapalat" w:eastAsia="Times New Roman" w:hAnsi="GHEA Grapalat"/>
                <w:bCs/>
                <w:sz w:val="18"/>
                <w:szCs w:val="18"/>
                <w:lang w:val="hy-AM" w:eastAsia="ru-RU"/>
              </w:rPr>
            </w:pPr>
            <w:r w:rsidRPr="00E633B9">
              <w:rPr>
                <w:rFonts w:ascii="GHEA Grapalat" w:eastAsia="Times New Roman" w:hAnsi="GHEA Grapalat"/>
                <w:bCs/>
                <w:sz w:val="18"/>
                <w:szCs w:val="18"/>
                <w:lang w:val="hy-AM" w:eastAsia="ru-RU"/>
              </w:rPr>
              <w:t>3 000 000</w:t>
            </w:r>
          </w:p>
        </w:tc>
        <w:tc>
          <w:tcPr>
            <w:tcW w:w="1201" w:type="dxa"/>
            <w:gridSpan w:val="5"/>
            <w:tcBorders>
              <w:bottom w:val="single" w:sz="8" w:space="0" w:color="auto"/>
            </w:tcBorders>
            <w:shd w:val="clear" w:color="auto" w:fill="auto"/>
            <w:vAlign w:val="center"/>
          </w:tcPr>
          <w:p w14:paraId="22401932" w14:textId="25DFD1EF" w:rsidR="005868EE" w:rsidRPr="00E633B9" w:rsidRDefault="00E633B9" w:rsidP="005868EE">
            <w:pPr>
              <w:tabs>
                <w:tab w:val="left" w:pos="1248"/>
              </w:tabs>
              <w:spacing w:before="0" w:after="0"/>
              <w:ind w:left="0" w:firstLine="0"/>
              <w:jc w:val="center"/>
              <w:rPr>
                <w:rFonts w:ascii="GHEA Grapalat" w:eastAsia="Times New Roman" w:hAnsi="GHEA Grapalat"/>
                <w:bCs/>
                <w:sz w:val="18"/>
                <w:szCs w:val="18"/>
                <w:lang w:val="hy-AM" w:eastAsia="ru-RU"/>
              </w:rPr>
            </w:pPr>
            <w:r w:rsidRPr="00E633B9">
              <w:rPr>
                <w:rFonts w:ascii="GHEA Grapalat" w:eastAsia="Times New Roman" w:hAnsi="GHEA Grapalat"/>
                <w:bCs/>
                <w:sz w:val="18"/>
                <w:szCs w:val="18"/>
                <w:lang w:val="hy-AM" w:eastAsia="ru-RU"/>
              </w:rPr>
              <w:t>3 000 000</w:t>
            </w:r>
          </w:p>
        </w:tc>
        <w:tc>
          <w:tcPr>
            <w:tcW w:w="1983" w:type="dxa"/>
            <w:gridSpan w:val="7"/>
            <w:tcBorders>
              <w:bottom w:val="single" w:sz="8" w:space="0" w:color="auto"/>
            </w:tcBorders>
            <w:shd w:val="clear" w:color="auto" w:fill="auto"/>
            <w:vAlign w:val="center"/>
          </w:tcPr>
          <w:p w14:paraId="4A137529" w14:textId="77777777" w:rsidR="00E633B9" w:rsidRPr="00E633B9" w:rsidRDefault="00E633B9" w:rsidP="00E633B9">
            <w:pPr>
              <w:spacing w:before="0" w:after="0"/>
              <w:ind w:left="0" w:firstLine="0"/>
              <w:jc w:val="center"/>
              <w:rPr>
                <w:rFonts w:ascii="GHEA Grapalat" w:eastAsia="Times New Roman" w:hAnsi="GHEA Grapalat" w:cs="Calibri"/>
                <w:color w:val="000000"/>
                <w:sz w:val="16"/>
                <w:szCs w:val="16"/>
                <w:lang w:val="hy-AM"/>
              </w:rPr>
            </w:pPr>
            <w:r w:rsidRPr="00E633B9">
              <w:rPr>
                <w:rFonts w:ascii="GHEA Grapalat" w:hAnsi="GHEA Grapalat" w:cs="Calibri"/>
                <w:b/>
                <w:bCs/>
                <w:color w:val="000000"/>
                <w:sz w:val="16"/>
                <w:szCs w:val="16"/>
                <w:lang w:val="hy-AM"/>
              </w:rPr>
              <w:t xml:space="preserve">Լաբորատորիայի կահավորման և կոմունիկացիաների ապահովման աշխատանքներ </w:t>
            </w:r>
            <w:r w:rsidRPr="00E633B9">
              <w:rPr>
                <w:rFonts w:ascii="GHEA Grapalat" w:hAnsi="GHEA Grapalat" w:cs="Calibri"/>
                <w:b/>
                <w:bCs/>
                <w:color w:val="000000"/>
                <w:sz w:val="16"/>
                <w:szCs w:val="16"/>
                <w:lang w:val="hy-AM"/>
              </w:rPr>
              <w:br/>
              <w:t xml:space="preserve"> 1. Քարշիչ պահարան (օրգանական սինթեզի համար).</w:t>
            </w:r>
            <w:r w:rsidRPr="00E633B9">
              <w:rPr>
                <w:rFonts w:ascii="GHEA Grapalat" w:hAnsi="GHEA Grapalat" w:cs="Calibri"/>
                <w:color w:val="000000"/>
                <w:sz w:val="16"/>
                <w:szCs w:val="16"/>
                <w:lang w:val="hy-AM"/>
              </w:rPr>
              <w:t xml:space="preserve"> Գույն՝ մոխրագույն։ Արտաքին չափսեր՝ 170 × 90 × 250 սմ ±5 սմ (Լ × Խ × Բ)։ Պատրաստված է ոչ պակաս քան 18մմ հաստությամբ խոնավակայուն լամինատից։ Եզրերը մշակված են 0.8մմ ՊՎՔ եզրաշերտով։ Արտանետվող կանալային օդափոխիչ՝ 250մմ տրամագծից ոչ պակաս։ Քարշի հզորություն՝ մինիմում 1110, մաքսիմում 1400 մ³/ժ, աշխատում է երկու ռեժիմով։ Օդափոխիչը տեղադրվում է դրսում։ Օդափոխության խողովակաշար՝ պոլիպրոպիլեն, տրամագիծ ըպետք է համապատասխանի արտանետող կանալային օդափոխիչի տրամագծին արտաքին </w:t>
            </w:r>
            <w:r w:rsidRPr="00E633B9">
              <w:rPr>
                <w:rFonts w:ascii="GHEA Grapalat" w:hAnsi="GHEA Grapalat" w:cs="Calibri"/>
                <w:color w:val="000000"/>
                <w:sz w:val="16"/>
                <w:szCs w:val="16"/>
                <w:lang w:val="hy-AM"/>
              </w:rPr>
              <w:lastRenderedPageBreak/>
              <w:t>տեղադրման համար, ընդհանուր երկարություն՝ 5 մետրից ոչ պակաս։ Քարշիչ պահարանը ունի երկու ապակե բարձրացվող պատուհան հակակշիռ մեխանիզմով։ Պատուհանների առավելագույն բացվածք՝ 0.8մ։ Աշխատանքային մակերես՝ 160 × 70 սմ ±2 սմ։ Ծածկույթ՝ քիմիապես կայուն մոխրագույն կերամոգրանիտ, եզրերը 2–3 մմ բարձր, չժանգոտվող պողպատից (մակնիշ 316) շրիշակ։ Լվացարան՝ չժանգոտվող պողպատից, 20 × 30 սմ։ Չժանգոտվող մետաղից ծորակ երկու ելքով՝ 8 մմ սառնարանի միացման ելքով։ Գազամատակարարման կետ՝ 1 կարգավորվող փականով, որը գտնվում է պահարանի դիմացի ստորին հատվածում։ LED լուսավորություն՝ 4000 K։ Եվրոստանդարտ վարդակներ հողանցմամբ՝ 8 հատ։ Ստորին հատվածում՝ երկու պահարան, յուրաքանչյուրը երկու դռնով և երկու հարկանի։Դռները պետք է հագեցած լինեն բարձրորակ մետաղական ծխնիներով (օրինակ՝ BLUM CLIP top BLUMOTION կամ նույն մակարդակին համարժեք)։Բացման անկյուն՝  90°-ից ոչ պակաս։ Նյութ՝ բարձր որակի պողպատ։ Փափուկ փակման մեխանիզմ (soft-close)։Լայնության կարգավորում՝ ±2 մմ։ Խորության կարգավորում՝ +3 / −2 մմ։ Ավտոմատ փակման զսպանակային մեխանիզմ։ Կոռոզիայից պաշտպանված մակերես։</w:t>
            </w:r>
            <w:r w:rsidRPr="00E633B9">
              <w:rPr>
                <w:rFonts w:ascii="GHEA Grapalat" w:hAnsi="GHEA Grapalat" w:cs="Calibri"/>
                <w:b/>
                <w:bCs/>
                <w:color w:val="000000"/>
                <w:sz w:val="16"/>
                <w:szCs w:val="16"/>
                <w:lang w:val="hy-AM"/>
              </w:rPr>
              <w:t xml:space="preserve"> 2. Լաբորատոր հիմնական </w:t>
            </w:r>
            <w:r w:rsidRPr="00E633B9">
              <w:rPr>
                <w:rFonts w:ascii="GHEA Grapalat" w:hAnsi="GHEA Grapalat" w:cs="Calibri"/>
                <w:b/>
                <w:bCs/>
                <w:color w:val="000000"/>
                <w:sz w:val="16"/>
                <w:szCs w:val="16"/>
                <w:lang w:val="hy-AM"/>
              </w:rPr>
              <w:lastRenderedPageBreak/>
              <w:t>աշխատանքային սեղան դարակներով.</w:t>
            </w:r>
            <w:r w:rsidRPr="00E633B9">
              <w:rPr>
                <w:rFonts w:ascii="GHEA Grapalat" w:hAnsi="GHEA Grapalat" w:cs="Calibri"/>
                <w:color w:val="000000"/>
                <w:sz w:val="16"/>
                <w:szCs w:val="16"/>
                <w:lang w:val="hy-AM"/>
              </w:rPr>
              <w:t>Երկարություն՝ 330 սմ±5։ Խորություն՝ 90 սմ։ Բարձրություն՝ 100 սմ։ Պատրաստված է ոչ պակաս քան 18 մմ հաստությամբ խոնավակայուն, լամինատից։ Ծածկույթ՝ քիմիապես կայուն մոխրագույն կերամոգրանիտ։ Եզրերը՝ մակերեսից 2–3 մմ բարձր, չժանգոտվող պողպատից (մակնիշ 316) շրիշակ։ Սեղանի տակ՝ 3 բաժին դարակային համակարգ, երկուսը երեքական մեկը չորսական դարակներով։ Դարակների բռնակները բարձրակարգ չժանգոտվող պողպատից (մակնիշ 316)։ Հետևի հատվածում՝ բաց դարակաշար։ Բոլոր դարակները պետք է հագեցած լինեն հեռադուրս գալու մետաղական սահող համակարգով (օրինակ՝ BLUM TANDEM կամ նույն մակարդակի համարժեք)։ Լիարժեք բացում (Full extension)։ Մեխանիզմի երկարություն 600 մմ և ավել։ Բեռնատարություն՝ առնվազն 30 կգ մեկ դարակի համար։ Նյութ՝ ցինկապատ պողպատ։ Փափուկ փակման համակարգ (soft</w:t>
            </w:r>
            <w:r w:rsidRPr="00E633B9">
              <w:rPr>
                <w:rFonts w:ascii="GHEA Grapalat" w:hAnsi="GHEA Grapalat" w:cs="Calibri"/>
                <w:color w:val="000000"/>
                <w:sz w:val="16"/>
                <w:szCs w:val="16"/>
                <w:lang w:val="hy-AM"/>
              </w:rPr>
              <w:noBreakHyphen/>
              <w:t xml:space="preserve">close)։Անաղմուկ և հարթ սահք։ Բարձր մաշվածակայունություն։ </w:t>
            </w:r>
            <w:r w:rsidRPr="00E633B9">
              <w:rPr>
                <w:rFonts w:ascii="GHEA Grapalat" w:hAnsi="GHEA Grapalat" w:cs="Calibri"/>
                <w:b/>
                <w:bCs/>
                <w:color w:val="000000"/>
                <w:sz w:val="16"/>
                <w:szCs w:val="16"/>
                <w:lang w:val="hy-AM"/>
              </w:rPr>
              <w:t>3. Լվացարան ծորակով.</w:t>
            </w:r>
            <w:r w:rsidRPr="00E633B9">
              <w:rPr>
                <w:rFonts w:ascii="GHEA Grapalat" w:hAnsi="GHEA Grapalat" w:cs="Calibri"/>
                <w:color w:val="000000"/>
                <w:sz w:val="16"/>
                <w:szCs w:val="16"/>
                <w:lang w:val="hy-AM"/>
              </w:rPr>
              <w:t xml:space="preserve">Նյութ՝ չժանգոտվող պողպատ։ Չափսեր՝ 500 × 500 × 210 մմ։ Մետաղի հաստություն՝ 3 մմ։ Լվացարանի տակ՝ երկու դռնով պահարան պատրաստված է ոչ պակաս քան 18 մմ հաստությամբ խոնավակայուն, լամինատից։ դռները պետք է հագեցած լինեն բարձրորակ մետաղական ծխնիներով (օրինակ՝ </w:t>
            </w:r>
            <w:r w:rsidRPr="00E633B9">
              <w:rPr>
                <w:rFonts w:ascii="GHEA Grapalat" w:hAnsi="GHEA Grapalat" w:cs="Calibri"/>
                <w:color w:val="000000"/>
                <w:sz w:val="16"/>
                <w:szCs w:val="16"/>
                <w:lang w:val="hy-AM"/>
              </w:rPr>
              <w:lastRenderedPageBreak/>
              <w:t xml:space="preserve">BLUM CLIP top BLUMOTION կամ նույն մակարդակին համարժեք)։ Բացման անկյուն՝  90°-ից ոչ պակաս։ Նյութ՝ բարձրորակ պողպատ։ Փափուկ փակման մեխանիզմ (soft-close)։Լայնության կարգավորում՝ ±2 մմ։ Խորության կարգավորում՝ +3 / −2 մմ։ Ավտոմատ փակման զսպանակային մեխանիզմ։ Կոռոզիայից պաշտպանված մակերես։ Ծորակը տաք և սառը ջրերի միացման հնարավորությամբ, չժանգոտվող պողպատից, բարձրությունը 23-35 սմ: </w:t>
            </w:r>
            <w:r w:rsidRPr="00E633B9">
              <w:rPr>
                <w:rFonts w:ascii="GHEA Grapalat" w:hAnsi="GHEA Grapalat" w:cs="Calibri"/>
                <w:b/>
                <w:bCs/>
                <w:color w:val="000000"/>
                <w:sz w:val="16"/>
                <w:szCs w:val="16"/>
                <w:lang w:val="hy-AM"/>
              </w:rPr>
              <w:t xml:space="preserve">4. Առանձին սեղան. </w:t>
            </w:r>
            <w:r w:rsidRPr="00E633B9">
              <w:rPr>
                <w:rFonts w:ascii="GHEA Grapalat" w:hAnsi="GHEA Grapalat" w:cs="Calibri"/>
                <w:color w:val="000000"/>
                <w:sz w:val="16"/>
                <w:szCs w:val="16"/>
                <w:lang w:val="hy-AM"/>
              </w:rPr>
              <w:t xml:space="preserve">Երկարությունը՝ 200 սմ։ Բարձրությունը՝ 90 սմ։ Լայնությունը՝ 90 սմ։ Ծածկույթը՝ քիմիապես կայուն կերամգրանիտ։ Եզրերը՝ մակերեսից 2–3 մմ բարձր, չժանգոտվող պողպատից (մակնիշ 316) շրիշակ։ Սեղանի իրանը՝ մետաղից ներկված մոխրագույն գույնով։ Սեղանի ոտքերը բարձրության կարգավորիչներով։ Պետք է դիմանա նվազագույնը 400 կգ ծանրաբեռնվածությանը։ </w:t>
            </w:r>
            <w:r w:rsidRPr="00E633B9">
              <w:rPr>
                <w:rFonts w:ascii="GHEA Grapalat" w:hAnsi="GHEA Grapalat" w:cs="Calibri"/>
                <w:b/>
                <w:bCs/>
                <w:color w:val="000000"/>
                <w:sz w:val="16"/>
                <w:szCs w:val="16"/>
                <w:lang w:val="hy-AM"/>
              </w:rPr>
              <w:t>5</w:t>
            </w:r>
            <w:r w:rsidRPr="00E633B9">
              <w:rPr>
                <w:rFonts w:ascii="Cambria Math" w:hAnsi="Cambria Math" w:cs="Cambria Math"/>
                <w:b/>
                <w:bCs/>
                <w:color w:val="000000"/>
                <w:sz w:val="16"/>
                <w:szCs w:val="16"/>
                <w:lang w:val="hy-AM"/>
              </w:rPr>
              <w:t>․</w:t>
            </w:r>
            <w:r w:rsidRPr="00E633B9">
              <w:rPr>
                <w:rFonts w:ascii="GHEA Grapalat" w:hAnsi="GHEA Grapalat" w:cs="GHEA Grapalat"/>
                <w:b/>
                <w:bCs/>
                <w:color w:val="000000"/>
                <w:sz w:val="16"/>
                <w:szCs w:val="16"/>
                <w:lang w:val="hy-AM"/>
              </w:rPr>
              <w:t>Լաբորատոր</w:t>
            </w:r>
            <w:r w:rsidRPr="00E633B9">
              <w:rPr>
                <w:rFonts w:ascii="GHEA Grapalat" w:hAnsi="GHEA Grapalat" w:cs="Calibri"/>
                <w:b/>
                <w:bCs/>
                <w:color w:val="000000"/>
                <w:sz w:val="16"/>
                <w:szCs w:val="16"/>
                <w:lang w:val="hy-AM"/>
              </w:rPr>
              <w:t xml:space="preserve"> </w:t>
            </w:r>
            <w:r w:rsidRPr="00E633B9">
              <w:rPr>
                <w:rFonts w:ascii="GHEA Grapalat" w:hAnsi="GHEA Grapalat" w:cs="GHEA Grapalat"/>
                <w:b/>
                <w:bCs/>
                <w:color w:val="000000"/>
                <w:sz w:val="16"/>
                <w:szCs w:val="16"/>
                <w:lang w:val="hy-AM"/>
              </w:rPr>
              <w:t>քարշիչ</w:t>
            </w:r>
            <w:r w:rsidRPr="00E633B9">
              <w:rPr>
                <w:rFonts w:ascii="GHEA Grapalat" w:hAnsi="GHEA Grapalat" w:cs="Calibri"/>
                <w:b/>
                <w:bCs/>
                <w:color w:val="000000"/>
                <w:sz w:val="16"/>
                <w:szCs w:val="16"/>
                <w:lang w:val="hy-AM"/>
              </w:rPr>
              <w:t xml:space="preserve"> </w:t>
            </w:r>
            <w:r w:rsidRPr="00E633B9">
              <w:rPr>
                <w:rFonts w:ascii="GHEA Grapalat" w:hAnsi="GHEA Grapalat" w:cs="GHEA Grapalat"/>
                <w:b/>
                <w:bCs/>
                <w:color w:val="000000"/>
                <w:sz w:val="16"/>
                <w:szCs w:val="16"/>
                <w:lang w:val="hy-AM"/>
              </w:rPr>
              <w:t>ծխնելույզ</w:t>
            </w:r>
            <w:r w:rsidRPr="00E633B9">
              <w:rPr>
                <w:rFonts w:ascii="GHEA Grapalat" w:hAnsi="GHEA Grapalat" w:cs="Calibri"/>
                <w:b/>
                <w:bCs/>
                <w:color w:val="000000"/>
                <w:sz w:val="16"/>
                <w:szCs w:val="16"/>
                <w:lang w:val="hy-AM"/>
              </w:rPr>
              <w:t xml:space="preserve"> հովանոցային ծայրով։</w:t>
            </w:r>
            <w:r w:rsidRPr="00E633B9">
              <w:rPr>
                <w:rFonts w:ascii="GHEA Grapalat" w:hAnsi="GHEA Grapalat" w:cs="Calibri"/>
                <w:color w:val="000000"/>
                <w:sz w:val="16"/>
                <w:szCs w:val="16"/>
                <w:lang w:val="hy-AM"/>
              </w:rPr>
              <w:t xml:space="preserve"> Լաբորատոր ծխնելույզը երեք ծխնիներով պատրաստված է բարձրորակ, ջերմակայուն պոլիմերից (պոլիպրոպիլեն): Այն նախատեսված է տեղական օդափոխման համակարգին կամ արտանետման բլոկին միանալու համար: Օդի հոսքը կարգավորվում է ամորտիզատորի անկյունը կարգավորելով: Օդի հոսքի արագություն, մ³/ժամ՝ 50-300։ Խողովակի նյութ՝ պոլիպրոպիլեն </w:t>
            </w:r>
            <w:r w:rsidRPr="00E633B9">
              <w:rPr>
                <w:rFonts w:ascii="GHEA Grapalat" w:hAnsi="GHEA Grapalat" w:cs="Calibri"/>
                <w:color w:val="000000"/>
                <w:sz w:val="16"/>
                <w:szCs w:val="16"/>
                <w:lang w:val="hy-AM"/>
              </w:rPr>
              <w:lastRenderedPageBreak/>
              <w:t xml:space="preserve">(PP)։Խողովակի տրամագիծ՝ D160/110 մմ։ Ծխի մուտք՝ D 600 մմ-ից ոչ պակաս գմբեթ (հովանոց) (PC)։Դեմպեր՝ Այո։ Տեղադրման տեսակ՝ Պատ, Առաստաղ, Հատակ։ Շրջադարձի շառավիղ, մմ՝ 1000։ Ընդհանուր երկարություն, մմ՝ 3500 մմ-ից ոչ պակաս։ Քաշ, կգ՝ 16-24։ Դիմադրություն ախտահանիչների նկատմամբ։ Գոլորշիների, ագրեսիվ քիմիական նյութերի, լուծիչների, հեռացում։ </w:t>
            </w:r>
            <w:r w:rsidRPr="00E633B9">
              <w:rPr>
                <w:rFonts w:ascii="GHEA Grapalat" w:hAnsi="GHEA Grapalat" w:cs="Calibri"/>
                <w:b/>
                <w:bCs/>
                <w:color w:val="000000"/>
                <w:sz w:val="16"/>
                <w:szCs w:val="16"/>
                <w:lang w:val="hy-AM"/>
              </w:rPr>
              <w:t>6. Տեղադրում և շահագործման հանձնում</w:t>
            </w:r>
            <w:r w:rsidRPr="00E633B9">
              <w:rPr>
                <w:rFonts w:ascii="Cambria Math" w:hAnsi="Cambria Math" w:cs="Cambria Math"/>
                <w:b/>
                <w:bCs/>
                <w:color w:val="000000"/>
                <w:sz w:val="16"/>
                <w:szCs w:val="16"/>
                <w:lang w:val="hy-AM"/>
              </w:rPr>
              <w:t>․</w:t>
            </w:r>
            <w:r w:rsidRPr="00E633B9">
              <w:rPr>
                <w:rFonts w:ascii="GHEA Grapalat" w:hAnsi="GHEA Grapalat" w:cs="Calibri"/>
                <w:color w:val="000000"/>
                <w:sz w:val="16"/>
                <w:szCs w:val="16"/>
                <w:lang w:val="hy-AM"/>
              </w:rPr>
              <w:t>Մատակարարումը պետք է ներառի սարքավորումների տեղափոխում, տեղադրում, ջրի, գազի և էլեկտրական միացումների իրականացում, օդափոխության համակարգի ամբողջական մոնտաժ և փորձարկում։ Ամբողջ գույքը պետք է հանձնվի լիովին աշխատունակ վիճակում։Կոմունիկացիաների մոտեցում՝ ջրագծերի և հետադարձ համակարգի մոնտաժ: Ջրի մոտեցում՝ երկու կետ, քարշիչ պահարանին ու լվացարանին: Ջրագծի ընդհանուր երկարությունը 20 մ: Կոյուղին երկու կետ՝ քարշիչ և լվացարան: 50 մմ տրամագծով պլաստիկ խողովակով, 10 երկարությամբ:</w:t>
            </w:r>
          </w:p>
          <w:p w14:paraId="1013593A" w14:textId="4D20BBE0" w:rsidR="005868EE" w:rsidRPr="00E633B9" w:rsidRDefault="005868EE" w:rsidP="005868EE">
            <w:pPr>
              <w:tabs>
                <w:tab w:val="left" w:pos="1248"/>
              </w:tabs>
              <w:spacing w:before="0" w:after="0"/>
              <w:ind w:left="0" w:firstLine="0"/>
              <w:jc w:val="center"/>
              <w:rPr>
                <w:rFonts w:ascii="GHEA Grapalat" w:eastAsia="Times New Roman" w:hAnsi="GHEA Grapalat"/>
                <w:bCs/>
                <w:sz w:val="16"/>
                <w:szCs w:val="16"/>
                <w:lang w:val="hy-AM" w:eastAsia="ru-RU"/>
              </w:rPr>
            </w:pPr>
          </w:p>
        </w:tc>
        <w:tc>
          <w:tcPr>
            <w:tcW w:w="1698" w:type="dxa"/>
            <w:gridSpan w:val="3"/>
            <w:tcBorders>
              <w:bottom w:val="single" w:sz="8" w:space="0" w:color="auto"/>
            </w:tcBorders>
            <w:shd w:val="clear" w:color="auto" w:fill="auto"/>
            <w:vAlign w:val="center"/>
          </w:tcPr>
          <w:p w14:paraId="151AA78A" w14:textId="77777777" w:rsidR="00E633B9" w:rsidRPr="00E633B9" w:rsidRDefault="00E633B9" w:rsidP="00E633B9">
            <w:pPr>
              <w:spacing w:before="0" w:after="0"/>
              <w:ind w:left="0" w:firstLine="0"/>
              <w:jc w:val="center"/>
              <w:rPr>
                <w:rFonts w:ascii="GHEA Grapalat" w:eastAsia="Times New Roman" w:hAnsi="GHEA Grapalat" w:cs="Calibri"/>
                <w:color w:val="000000"/>
                <w:sz w:val="16"/>
                <w:szCs w:val="16"/>
                <w:lang w:val="hy-AM"/>
              </w:rPr>
            </w:pPr>
            <w:r w:rsidRPr="00E633B9">
              <w:rPr>
                <w:rFonts w:ascii="GHEA Grapalat" w:hAnsi="GHEA Grapalat" w:cs="Calibri"/>
                <w:b/>
                <w:bCs/>
                <w:color w:val="000000"/>
                <w:sz w:val="16"/>
                <w:szCs w:val="16"/>
                <w:lang w:val="hy-AM"/>
              </w:rPr>
              <w:lastRenderedPageBreak/>
              <w:t xml:space="preserve">Լաբորատորիայի կահավորման և կոմունիկացիաների ապահովման աշխատանքներ </w:t>
            </w:r>
            <w:r w:rsidRPr="00E633B9">
              <w:rPr>
                <w:rFonts w:ascii="GHEA Grapalat" w:hAnsi="GHEA Grapalat" w:cs="Calibri"/>
                <w:b/>
                <w:bCs/>
                <w:color w:val="000000"/>
                <w:sz w:val="16"/>
                <w:szCs w:val="16"/>
                <w:lang w:val="hy-AM"/>
              </w:rPr>
              <w:br/>
              <w:t xml:space="preserve"> 1. Քարշիչ պահարան (օրգանական սինթեզի համար).</w:t>
            </w:r>
            <w:r w:rsidRPr="00E633B9">
              <w:rPr>
                <w:rFonts w:ascii="GHEA Grapalat" w:hAnsi="GHEA Grapalat" w:cs="Calibri"/>
                <w:color w:val="000000"/>
                <w:sz w:val="16"/>
                <w:szCs w:val="16"/>
                <w:lang w:val="hy-AM"/>
              </w:rPr>
              <w:t xml:space="preserve"> Գույն՝ մոխրագույն։ Արտաքին չափսեր՝ 170 × 90 × 250 սմ ±5 սմ (Լ × Խ × Բ)։ Պատրաստված է ոչ պակաս քան 18մմ հաստությամբ խոնավակայուն լամինատից։ Եզրերը մշակված են 0.8մմ ՊՎՔ եզրաշերտով։ Արտանետվող կանալային օդափոխիչ՝ 250մմ տրամագծից ոչ պակաս։ Քարշի հզորություն՝ մինիմում 1110, մաքսիմում 1400 մ³/ժ, աշխատում է երկու ռեժիմով։ Օդափոխիչը տեղադրվում է դրսում։ Օդափոխության խողովակաշար՝ պոլիպրոպիլեն, </w:t>
            </w:r>
            <w:r w:rsidRPr="00E633B9">
              <w:rPr>
                <w:rFonts w:ascii="GHEA Grapalat" w:hAnsi="GHEA Grapalat" w:cs="Calibri"/>
                <w:color w:val="000000"/>
                <w:sz w:val="16"/>
                <w:szCs w:val="16"/>
                <w:lang w:val="hy-AM"/>
              </w:rPr>
              <w:lastRenderedPageBreak/>
              <w:t xml:space="preserve">տրամագիծ ըպետք է համապատասխանի արտանետող կանալային օդափոխիչի տրամագծին արտաքին տեղադրման համար, ընդհանուր երկարություն՝ 5 մետրից ոչ պակաս։ Քարշիչ պահարանը ունի երկու ապակե բարձրացվող պատուհան հակակշիռ մեխանիզմով։ Պատուհանների առավելագույն բացվածք՝ 0.8մ։ Աշխատանքային մակերես՝ 160 × 70 սմ ±2 սմ։ Ծածկույթ՝ քիմիապես կայուն մոխրագույն կերամոգրանիտ, եզրերը 2–3 մմ բարձր, չժանգոտվող պողպատից (մակնիշ 316) շրիշակ։ Լվացարան՝ չժանգոտվող պողպատից, 20 × 30 սմ։ Չժանգոտվող մետաղից ծորակ երկու ելքով՝ 8 մմ սառնարանի միացման ելքով։ Գազամատակարարման կետ՝ 1 կարգավորվող փականով, որը գտնվում է պահարանի դիմացի ստորին հատվածում։ LED լուսավորություն՝ 4000 K։ Եվրոստանդարտ վարդակներ հողանցմամբ՝ 8 հատ։ Ստորին հատվածում՝ երկու պահարան, յուրաքանչյուրը երկու դռնով և երկու հարկանի։Դռները պետք է հագեցած լինեն բարձրորակ մետաղական ծխնիներով (օրինակ՝ BLUM CLIP top BLUMOTION կամ նույն մակարդակին </w:t>
            </w:r>
            <w:r w:rsidRPr="00E633B9">
              <w:rPr>
                <w:rFonts w:ascii="GHEA Grapalat" w:hAnsi="GHEA Grapalat" w:cs="Calibri"/>
                <w:color w:val="000000"/>
                <w:sz w:val="16"/>
                <w:szCs w:val="16"/>
                <w:lang w:val="hy-AM"/>
              </w:rPr>
              <w:lastRenderedPageBreak/>
              <w:t>համարժեք)։Բացման անկյուն՝  90°-ից ոչ պակաս։ Նյութ՝ բարձր որակի պողպատ։ Փափուկ փակման մեխանիզմ (soft-close)։Լայնության կարգավորում՝ ±2 մմ։ Խորության կարգավորում՝ +3 / −2 մմ։ Ավտոմատ փակման զսպանակային մեխանիզմ։ Կոռոզիայից պաշտպանված մակերես։</w:t>
            </w:r>
            <w:r w:rsidRPr="00E633B9">
              <w:rPr>
                <w:rFonts w:ascii="GHEA Grapalat" w:hAnsi="GHEA Grapalat" w:cs="Calibri"/>
                <w:b/>
                <w:bCs/>
                <w:color w:val="000000"/>
                <w:sz w:val="16"/>
                <w:szCs w:val="16"/>
                <w:lang w:val="hy-AM"/>
              </w:rPr>
              <w:t xml:space="preserve"> 2. Լաբորատոր հիմնական աշխատանքային սեղան դարակներով.</w:t>
            </w:r>
            <w:r w:rsidRPr="00E633B9">
              <w:rPr>
                <w:rFonts w:ascii="GHEA Grapalat" w:hAnsi="GHEA Grapalat" w:cs="Calibri"/>
                <w:color w:val="000000"/>
                <w:sz w:val="16"/>
                <w:szCs w:val="16"/>
                <w:lang w:val="hy-AM"/>
              </w:rPr>
              <w:t xml:space="preserve">Երկարություն՝ 330 սմ±5։ Խորություն՝ 90 սմ։ Բարձրություն՝ 100 սմ։ Պատրաստված է ոչ պակաս քան 18 մմ հաստությամբ խոնավակայուն, լամինատից։ Ծածկույթ՝ քիմիապես կայուն մոխրագույն կերամոգրանիտ։ Եզրերը՝ մակերեսից 2–3 մմ բարձր, չժանգոտվող պողպատից (մակնիշ 316) շրիշակ։ Սեղանի տակ՝ 3 բաժին դարակային համակարգ, երկուսը երեքական մեկը չորսական դարակներով։ Դարակների բռնակները բարձրակարգ չժանգոտվող պողպատից (մակնիշ 316)։ Հետևի հատվածում՝ բաց դարակաշար։ Բոլոր դարակները պետք է հագեցած լինեն հեռադուրս գալու մետաղական սահող համակարգով (օրինակ՝ BLUM TANDEM կամ նույն մակարդակի համարժեք)։ Լիարժեք բացում (Full extension)։ Մեխանիզմի </w:t>
            </w:r>
            <w:r w:rsidRPr="00E633B9">
              <w:rPr>
                <w:rFonts w:ascii="GHEA Grapalat" w:hAnsi="GHEA Grapalat" w:cs="Calibri"/>
                <w:color w:val="000000"/>
                <w:sz w:val="16"/>
                <w:szCs w:val="16"/>
                <w:lang w:val="hy-AM"/>
              </w:rPr>
              <w:lastRenderedPageBreak/>
              <w:t>երկարություն 600 մմ և ավել։ Բեռնատարություն՝ առնվազն 30 կգ մեկ դարակի համար։ Նյութ՝ ցինկապատ պողպատ։ Փափուկ փակման համակարգ (soft</w:t>
            </w:r>
            <w:r w:rsidRPr="00E633B9">
              <w:rPr>
                <w:rFonts w:ascii="GHEA Grapalat" w:hAnsi="GHEA Grapalat" w:cs="Calibri"/>
                <w:color w:val="000000"/>
                <w:sz w:val="16"/>
                <w:szCs w:val="16"/>
                <w:lang w:val="hy-AM"/>
              </w:rPr>
              <w:noBreakHyphen/>
              <w:t xml:space="preserve">close)։Անաղմուկ և հարթ սահք։ Բարձր մաշվածակայունություն։ </w:t>
            </w:r>
            <w:r w:rsidRPr="00E633B9">
              <w:rPr>
                <w:rFonts w:ascii="GHEA Grapalat" w:hAnsi="GHEA Grapalat" w:cs="Calibri"/>
                <w:b/>
                <w:bCs/>
                <w:color w:val="000000"/>
                <w:sz w:val="16"/>
                <w:szCs w:val="16"/>
                <w:lang w:val="hy-AM"/>
              </w:rPr>
              <w:t>3. Լվացարան ծորակով.</w:t>
            </w:r>
            <w:r w:rsidRPr="00E633B9">
              <w:rPr>
                <w:rFonts w:ascii="GHEA Grapalat" w:hAnsi="GHEA Grapalat" w:cs="Calibri"/>
                <w:color w:val="000000"/>
                <w:sz w:val="16"/>
                <w:szCs w:val="16"/>
                <w:lang w:val="hy-AM"/>
              </w:rPr>
              <w:t xml:space="preserve">Նյութ՝ չժանգոտվող պողպատ։ Չափսեր՝ 500 × 500 × 210 մմ։ Մետաղի հաստություն՝ 3 մմ։ Լվացարանի տակ՝ երկու դռնով պահարան պատրաստված է ոչ պակաս քան 18 մմ հաստությամբ խոնավակայուն, լամինատից։ դռները պետք է հագեցած լինեն բարձրորակ մետաղական ծխնիներով (օրինակ՝ BLUM CLIP top BLUMOTION կամ նույն մակարդակին համարժեք)։ Բացման անկյուն՝  90°-ից ոչ պակաս։ Նյութ՝ բարձրորակ պողպատ։ Փափուկ փակման մեխանիզմ (soft-close)։Լայնության կարգավորում՝ ±2 մմ։ Խորության կարգավորում՝ +3 / −2 մմ։ Ավտոմատ փակման զսպանակային մեխանիզմ։ Կոռոզիայից պաշտպանված մակերես։ Ծորակը տաք և սառը ջրերի միացման հնարավորությամբ, չժանգոտվող պողպատից, բարձրությունը 23-35 սմ: </w:t>
            </w:r>
            <w:r w:rsidRPr="00E633B9">
              <w:rPr>
                <w:rFonts w:ascii="GHEA Grapalat" w:hAnsi="GHEA Grapalat" w:cs="Calibri"/>
                <w:b/>
                <w:bCs/>
                <w:color w:val="000000"/>
                <w:sz w:val="16"/>
                <w:szCs w:val="16"/>
                <w:lang w:val="hy-AM"/>
              </w:rPr>
              <w:t xml:space="preserve">4. Առանձին սեղան. </w:t>
            </w:r>
            <w:r w:rsidRPr="00E633B9">
              <w:rPr>
                <w:rFonts w:ascii="GHEA Grapalat" w:hAnsi="GHEA Grapalat" w:cs="Calibri"/>
                <w:color w:val="000000"/>
                <w:sz w:val="16"/>
                <w:szCs w:val="16"/>
                <w:lang w:val="hy-AM"/>
              </w:rPr>
              <w:t xml:space="preserve">Երկարությունը՝ 200 սմ։ Բարձրությունը՝ 90 սմ։ Լայնությունը՝ 90 սմ։ Ծածկույթը՝ քիմիապես կայուն կերամգրանիտ։ </w:t>
            </w:r>
            <w:r w:rsidRPr="00E633B9">
              <w:rPr>
                <w:rFonts w:ascii="GHEA Grapalat" w:hAnsi="GHEA Grapalat" w:cs="Calibri"/>
                <w:color w:val="000000"/>
                <w:sz w:val="16"/>
                <w:szCs w:val="16"/>
                <w:lang w:val="hy-AM"/>
              </w:rPr>
              <w:lastRenderedPageBreak/>
              <w:t xml:space="preserve">Եզրերը՝ մակերեսից 2–3 մմ բարձր, չժանգոտվող պողպատից (մակնիշ 316) շրիշակ։ Սեղանի իրանը՝ մետաղից ներկված մոխրագույն գույնով։ Սեղանի ոտքերը բարձրության կարգավորիչներով։ Պետք է դիմանա նվազագույնը 400 կգ ծանրաբեռնվածությանը։ </w:t>
            </w:r>
            <w:r w:rsidRPr="00E633B9">
              <w:rPr>
                <w:rFonts w:ascii="GHEA Grapalat" w:hAnsi="GHEA Grapalat" w:cs="Calibri"/>
                <w:b/>
                <w:bCs/>
                <w:color w:val="000000"/>
                <w:sz w:val="16"/>
                <w:szCs w:val="16"/>
                <w:lang w:val="hy-AM"/>
              </w:rPr>
              <w:t>5</w:t>
            </w:r>
            <w:r w:rsidRPr="00E633B9">
              <w:rPr>
                <w:rFonts w:ascii="Cambria Math" w:hAnsi="Cambria Math" w:cs="Cambria Math"/>
                <w:b/>
                <w:bCs/>
                <w:color w:val="000000"/>
                <w:sz w:val="16"/>
                <w:szCs w:val="16"/>
                <w:lang w:val="hy-AM"/>
              </w:rPr>
              <w:t>․</w:t>
            </w:r>
            <w:r w:rsidRPr="00E633B9">
              <w:rPr>
                <w:rFonts w:ascii="GHEA Grapalat" w:hAnsi="GHEA Grapalat" w:cs="GHEA Grapalat"/>
                <w:b/>
                <w:bCs/>
                <w:color w:val="000000"/>
                <w:sz w:val="16"/>
                <w:szCs w:val="16"/>
                <w:lang w:val="hy-AM"/>
              </w:rPr>
              <w:t>Լաբորատոր</w:t>
            </w:r>
            <w:r w:rsidRPr="00E633B9">
              <w:rPr>
                <w:rFonts w:ascii="GHEA Grapalat" w:hAnsi="GHEA Grapalat" w:cs="Calibri"/>
                <w:b/>
                <w:bCs/>
                <w:color w:val="000000"/>
                <w:sz w:val="16"/>
                <w:szCs w:val="16"/>
                <w:lang w:val="hy-AM"/>
              </w:rPr>
              <w:t xml:space="preserve"> </w:t>
            </w:r>
            <w:r w:rsidRPr="00E633B9">
              <w:rPr>
                <w:rFonts w:ascii="GHEA Grapalat" w:hAnsi="GHEA Grapalat" w:cs="GHEA Grapalat"/>
                <w:b/>
                <w:bCs/>
                <w:color w:val="000000"/>
                <w:sz w:val="16"/>
                <w:szCs w:val="16"/>
                <w:lang w:val="hy-AM"/>
              </w:rPr>
              <w:t>քարշիչ</w:t>
            </w:r>
            <w:r w:rsidRPr="00E633B9">
              <w:rPr>
                <w:rFonts w:ascii="GHEA Grapalat" w:hAnsi="GHEA Grapalat" w:cs="Calibri"/>
                <w:b/>
                <w:bCs/>
                <w:color w:val="000000"/>
                <w:sz w:val="16"/>
                <w:szCs w:val="16"/>
                <w:lang w:val="hy-AM"/>
              </w:rPr>
              <w:t xml:space="preserve"> </w:t>
            </w:r>
            <w:r w:rsidRPr="00E633B9">
              <w:rPr>
                <w:rFonts w:ascii="GHEA Grapalat" w:hAnsi="GHEA Grapalat" w:cs="GHEA Grapalat"/>
                <w:b/>
                <w:bCs/>
                <w:color w:val="000000"/>
                <w:sz w:val="16"/>
                <w:szCs w:val="16"/>
                <w:lang w:val="hy-AM"/>
              </w:rPr>
              <w:t>ծխնելույզ</w:t>
            </w:r>
            <w:r w:rsidRPr="00E633B9">
              <w:rPr>
                <w:rFonts w:ascii="GHEA Grapalat" w:hAnsi="GHEA Grapalat" w:cs="Calibri"/>
                <w:b/>
                <w:bCs/>
                <w:color w:val="000000"/>
                <w:sz w:val="16"/>
                <w:szCs w:val="16"/>
                <w:lang w:val="hy-AM"/>
              </w:rPr>
              <w:t xml:space="preserve"> հովանոցային ծայրով։</w:t>
            </w:r>
            <w:r w:rsidRPr="00E633B9">
              <w:rPr>
                <w:rFonts w:ascii="GHEA Grapalat" w:hAnsi="GHEA Grapalat" w:cs="Calibri"/>
                <w:color w:val="000000"/>
                <w:sz w:val="16"/>
                <w:szCs w:val="16"/>
                <w:lang w:val="hy-AM"/>
              </w:rPr>
              <w:t xml:space="preserve"> Լաբորատոր ծխնելույզը երեք ծխնիներով պատրաստված է բարձրորակ, ջերմակայուն պոլիմերից (պոլիպրոպիլեն): Այն նախատեսված է տեղական օդափոխման համակարգին կամ արտանետման բլոկին միանալու համար: Օդի հոսքը կարգավորվում է ամորտիզատորի անկյունը կարգավորելով: Օդի հոսքի արագություն, մ³/ժամ՝ 50-300։ Խողովակի նյութ՝ պոլիպրոպիլեն (PP)։Խողովակի տրամագիծ՝ D160/110 մմ։ Ծխի մուտք՝ D 600 մմ-ից ոչ պակաս գմբեթ (հովանոց) (PC)։Դեմպեր՝ Այո։ Տեղադրման տեսակ՝ Պատ, Առաստաղ, Հատակ։ Շրջադարձի շառավիղ, մմ՝ 1000։ Ընդհանուր երկարություն, մմ՝ 3500 մմ-ից ոչ պակաս։ Քաշ, կգ՝ 16-24։ Դիմադրություն ախտահանիչների նկատմամբ։ Գոլորշիների, ագրեսիվ քիմիական </w:t>
            </w:r>
            <w:r w:rsidRPr="00E633B9">
              <w:rPr>
                <w:rFonts w:ascii="GHEA Grapalat" w:hAnsi="GHEA Grapalat" w:cs="Calibri"/>
                <w:color w:val="000000"/>
                <w:sz w:val="16"/>
                <w:szCs w:val="16"/>
                <w:lang w:val="hy-AM"/>
              </w:rPr>
              <w:lastRenderedPageBreak/>
              <w:t xml:space="preserve">նյութերի, լուծիչների, հեռացում։ </w:t>
            </w:r>
            <w:r w:rsidRPr="00E633B9">
              <w:rPr>
                <w:rFonts w:ascii="GHEA Grapalat" w:hAnsi="GHEA Grapalat" w:cs="Calibri"/>
                <w:b/>
                <w:bCs/>
                <w:color w:val="000000"/>
                <w:sz w:val="16"/>
                <w:szCs w:val="16"/>
                <w:lang w:val="hy-AM"/>
              </w:rPr>
              <w:t>6. Տեղադրում և շահագործման հանձնում</w:t>
            </w:r>
            <w:r w:rsidRPr="00E633B9">
              <w:rPr>
                <w:rFonts w:ascii="Cambria Math" w:hAnsi="Cambria Math" w:cs="Cambria Math"/>
                <w:b/>
                <w:bCs/>
                <w:color w:val="000000"/>
                <w:sz w:val="16"/>
                <w:szCs w:val="16"/>
                <w:lang w:val="hy-AM"/>
              </w:rPr>
              <w:t>․</w:t>
            </w:r>
            <w:r w:rsidRPr="00E633B9">
              <w:rPr>
                <w:rFonts w:ascii="GHEA Grapalat" w:hAnsi="GHEA Grapalat" w:cs="Calibri"/>
                <w:color w:val="000000"/>
                <w:sz w:val="16"/>
                <w:szCs w:val="16"/>
                <w:lang w:val="hy-AM"/>
              </w:rPr>
              <w:t>Մատակարարումը պետք է ներառի սարքավորումների տեղափոխում, տեղադրում, ջրի, գազի և էլեկտրական միացումների իրականացում, օդափոխության համակարգի ամբողջական մոնտաժ և փորձարկում։ Ամբողջ գույքը պետք է հանձնվի լիովին աշխատունակ վիճակում։Կոմունիկացիաների մոտեցում՝ ջրագծերի և հետադարձ համակարգի մոնտաժ: Ջրի մոտեցում՝ երկու կետ, քարշիչ պահարանին ու լվացարանին: Ջրագծի ընդհանուր երկարությունը 20 մ: Կոյուղին երկու կետ՝ քարշիչ և լվացարան: 50 մմ տրամագծով պլաստիկ խողովակով, 10 երկարությամբ:</w:t>
            </w:r>
          </w:p>
          <w:p w14:paraId="5152B32D" w14:textId="5490ABEE" w:rsidR="005868EE" w:rsidRPr="00E633B9" w:rsidRDefault="005868EE" w:rsidP="005868EE">
            <w:pPr>
              <w:tabs>
                <w:tab w:val="left" w:pos="1248"/>
              </w:tabs>
              <w:spacing w:before="0" w:after="0"/>
              <w:ind w:left="0" w:firstLine="0"/>
              <w:jc w:val="center"/>
              <w:rPr>
                <w:rFonts w:ascii="GHEA Grapalat" w:eastAsia="Times New Roman" w:hAnsi="GHEA Grapalat"/>
                <w:bCs/>
                <w:sz w:val="16"/>
                <w:szCs w:val="16"/>
                <w:lang w:val="hy-AM" w:eastAsia="ru-RU"/>
              </w:rPr>
            </w:pPr>
          </w:p>
        </w:tc>
      </w:tr>
      <w:tr w:rsidR="0022631D" w:rsidRPr="00E633B9" w14:paraId="4B8BC031" w14:textId="77777777" w:rsidTr="005868EE">
        <w:trPr>
          <w:trHeight w:val="169"/>
        </w:trPr>
        <w:tc>
          <w:tcPr>
            <w:tcW w:w="11303" w:type="dxa"/>
            <w:gridSpan w:val="36"/>
            <w:shd w:val="clear" w:color="auto" w:fill="99CCFF"/>
            <w:vAlign w:val="center"/>
          </w:tcPr>
          <w:p w14:paraId="451180EC" w14:textId="50542BE6" w:rsidR="0022631D" w:rsidRPr="00E633B9" w:rsidRDefault="0022631D"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22631D" w:rsidRPr="0022631D" w14:paraId="24C3B0CB" w14:textId="77777777" w:rsidTr="005868EE">
        <w:trPr>
          <w:trHeight w:val="137"/>
        </w:trPr>
        <w:tc>
          <w:tcPr>
            <w:tcW w:w="4374" w:type="dxa"/>
            <w:gridSpan w:val="13"/>
            <w:tcBorders>
              <w:bottom w:val="single" w:sz="8" w:space="0" w:color="auto"/>
            </w:tcBorders>
            <w:shd w:val="clear" w:color="auto" w:fill="auto"/>
            <w:vAlign w:val="center"/>
          </w:tcPr>
          <w:p w14:paraId="4B58E534" w14:textId="77777777" w:rsidR="0022631D" w:rsidRPr="0022631D" w:rsidRDefault="0022631D" w:rsidP="0022631D">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r w:rsidRPr="0022631D">
              <w:rPr>
                <w:rFonts w:ascii="GHEA Grapalat" w:eastAsia="Times New Roman" w:hAnsi="GHEA Grapalat" w:cs="Sylfaen"/>
                <w:b/>
                <w:sz w:val="14"/>
                <w:szCs w:val="14"/>
                <w:lang w:val="ru-RU" w:eastAsia="ru-RU"/>
              </w:rPr>
              <w:t>նման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ընթացակարգ</w:t>
            </w:r>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ընտրության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հիմնավորումը</w:t>
            </w:r>
          </w:p>
        </w:tc>
        <w:tc>
          <w:tcPr>
            <w:tcW w:w="6929" w:type="dxa"/>
            <w:gridSpan w:val="23"/>
            <w:tcBorders>
              <w:bottom w:val="single" w:sz="8" w:space="0" w:color="auto"/>
            </w:tcBorders>
            <w:shd w:val="clear" w:color="auto" w:fill="auto"/>
            <w:vAlign w:val="center"/>
          </w:tcPr>
          <w:p w14:paraId="2C5DC7B8" w14:textId="192E014F" w:rsidR="0022631D" w:rsidRPr="0022631D" w:rsidRDefault="00A776F5" w:rsidP="0022631D">
            <w:pPr>
              <w:tabs>
                <w:tab w:val="left" w:pos="1248"/>
              </w:tabs>
              <w:spacing w:before="0" w:after="0"/>
              <w:ind w:left="0" w:firstLine="0"/>
              <w:rPr>
                <w:rFonts w:ascii="GHEA Grapalat" w:eastAsia="Times New Roman" w:hAnsi="GHEA Grapalat"/>
                <w:b/>
                <w:sz w:val="14"/>
                <w:szCs w:val="14"/>
                <w:lang w:eastAsia="ru-RU"/>
              </w:rPr>
            </w:pPr>
            <w:r w:rsidRPr="00C83C7D">
              <w:rPr>
                <w:rFonts w:ascii="GHEA Grapalat" w:hAnsi="GHEA Grapalat"/>
                <w:b/>
                <w:sz w:val="16"/>
                <w:szCs w:val="16"/>
              </w:rPr>
              <w:t>&lt;</w:t>
            </w:r>
            <w:r w:rsidRPr="00C83C7D">
              <w:rPr>
                <w:rFonts w:ascii="GHEA Grapalat" w:hAnsi="GHEA Grapalat"/>
                <w:b/>
                <w:sz w:val="16"/>
                <w:szCs w:val="16"/>
                <w:lang w:val="ru-RU"/>
              </w:rPr>
              <w:t>Գնումների</w:t>
            </w:r>
            <w:r w:rsidRPr="00C83C7D">
              <w:rPr>
                <w:rFonts w:ascii="GHEA Grapalat" w:hAnsi="GHEA Grapalat"/>
                <w:b/>
                <w:sz w:val="16"/>
                <w:szCs w:val="16"/>
              </w:rPr>
              <w:t xml:space="preserve"> </w:t>
            </w:r>
            <w:r w:rsidRPr="00C83C7D">
              <w:rPr>
                <w:rFonts w:ascii="GHEA Grapalat" w:hAnsi="GHEA Grapalat"/>
                <w:b/>
                <w:sz w:val="16"/>
                <w:szCs w:val="16"/>
                <w:lang w:val="ru-RU"/>
              </w:rPr>
              <w:t>մասին</w:t>
            </w:r>
            <w:r w:rsidRPr="00C83C7D">
              <w:rPr>
                <w:rFonts w:ascii="GHEA Grapalat" w:hAnsi="GHEA Grapalat"/>
                <w:b/>
                <w:sz w:val="16"/>
                <w:szCs w:val="16"/>
              </w:rPr>
              <w:t xml:space="preserve">&gt; </w:t>
            </w:r>
            <w:r w:rsidRPr="00C83C7D">
              <w:rPr>
                <w:rFonts w:ascii="GHEA Grapalat" w:hAnsi="GHEA Grapalat"/>
                <w:b/>
                <w:sz w:val="16"/>
                <w:szCs w:val="16"/>
                <w:lang w:val="ru-RU"/>
              </w:rPr>
              <w:t>ՀՀ</w:t>
            </w:r>
            <w:r w:rsidRPr="00C83C7D">
              <w:rPr>
                <w:rFonts w:ascii="GHEA Grapalat" w:hAnsi="GHEA Grapalat"/>
                <w:b/>
                <w:sz w:val="16"/>
                <w:szCs w:val="16"/>
              </w:rPr>
              <w:t xml:space="preserve"> </w:t>
            </w:r>
            <w:r w:rsidRPr="00C83C7D">
              <w:rPr>
                <w:rFonts w:ascii="GHEA Grapalat" w:hAnsi="GHEA Grapalat"/>
                <w:b/>
                <w:sz w:val="16"/>
                <w:szCs w:val="16"/>
                <w:lang w:val="ru-RU"/>
              </w:rPr>
              <w:t>օրենքի</w:t>
            </w:r>
            <w:r w:rsidRPr="00C83C7D">
              <w:rPr>
                <w:rFonts w:ascii="GHEA Grapalat" w:hAnsi="GHEA Grapalat"/>
                <w:b/>
                <w:sz w:val="16"/>
                <w:szCs w:val="16"/>
              </w:rPr>
              <w:t xml:space="preserve"> 22-</w:t>
            </w:r>
            <w:r w:rsidRPr="00C83C7D">
              <w:rPr>
                <w:rFonts w:ascii="GHEA Grapalat" w:hAnsi="GHEA Grapalat"/>
                <w:b/>
                <w:sz w:val="16"/>
                <w:szCs w:val="16"/>
                <w:lang w:val="ru-RU"/>
              </w:rPr>
              <w:t>րդ</w:t>
            </w:r>
            <w:r w:rsidRPr="00C83C7D">
              <w:rPr>
                <w:rFonts w:ascii="GHEA Grapalat" w:hAnsi="GHEA Grapalat"/>
                <w:b/>
                <w:sz w:val="16"/>
                <w:szCs w:val="16"/>
              </w:rPr>
              <w:t xml:space="preserve">  </w:t>
            </w:r>
            <w:r w:rsidRPr="00C83C7D">
              <w:rPr>
                <w:rFonts w:ascii="GHEA Grapalat" w:hAnsi="GHEA Grapalat"/>
                <w:b/>
                <w:sz w:val="16"/>
                <w:szCs w:val="16"/>
                <w:lang w:val="ru-RU"/>
              </w:rPr>
              <w:t>հոդված</w:t>
            </w:r>
          </w:p>
        </w:tc>
      </w:tr>
      <w:tr w:rsidR="0022631D" w:rsidRPr="0022631D" w14:paraId="075EEA57" w14:textId="77777777" w:rsidTr="005868EE">
        <w:trPr>
          <w:trHeight w:val="196"/>
        </w:trPr>
        <w:tc>
          <w:tcPr>
            <w:tcW w:w="11303" w:type="dxa"/>
            <w:gridSpan w:val="36"/>
            <w:tcBorders>
              <w:bottom w:val="single" w:sz="8" w:space="0" w:color="auto"/>
            </w:tcBorders>
            <w:shd w:val="clear" w:color="auto" w:fill="99CCFF"/>
            <w:vAlign w:val="center"/>
          </w:tcPr>
          <w:p w14:paraId="02621226"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r>
      <w:tr w:rsidR="0022631D" w:rsidRPr="00CD1AF8" w14:paraId="681596E8" w14:textId="77777777" w:rsidTr="005868E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26" w:type="dxa"/>
          <w:trHeight w:val="155"/>
        </w:trPr>
        <w:tc>
          <w:tcPr>
            <w:tcW w:w="7334"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14:paraId="7E4C9D47" w14:textId="1EDB495B" w:rsidR="0022631D" w:rsidRDefault="007231B6" w:rsidP="0022631D">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Հրավերի հրապարակման ամսաթիվը</w:t>
            </w:r>
          </w:p>
          <w:p w14:paraId="5F50B75D" w14:textId="1890990F" w:rsidR="00B0670F" w:rsidRPr="0022631D" w:rsidRDefault="00B0670F" w:rsidP="0022631D">
            <w:pPr>
              <w:tabs>
                <w:tab w:val="left" w:pos="1248"/>
              </w:tabs>
              <w:spacing w:before="0" w:after="0"/>
              <w:ind w:left="0" w:firstLine="0"/>
              <w:rPr>
                <w:rFonts w:ascii="GHEA Grapalat" w:eastAsia="Times New Roman" w:hAnsi="GHEA Grapalat"/>
                <w:b/>
                <w:sz w:val="14"/>
                <w:szCs w:val="14"/>
                <w:lang w:val="hy-AM" w:eastAsia="ru-RU"/>
              </w:rPr>
            </w:pPr>
          </w:p>
        </w:tc>
        <w:tc>
          <w:tcPr>
            <w:tcW w:w="3943" w:type="dxa"/>
            <w:gridSpan w:val="13"/>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1BB2C87D" w:rsidR="0022631D" w:rsidRPr="00CD1AF8" w:rsidRDefault="00E633B9" w:rsidP="0022631D">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15</w:t>
            </w:r>
            <w:r w:rsidR="00241A07" w:rsidRPr="00CD1AF8">
              <w:rPr>
                <w:rFonts w:ascii="GHEA Grapalat" w:eastAsia="Times New Roman" w:hAnsi="GHEA Grapalat"/>
                <w:b/>
                <w:sz w:val="14"/>
                <w:szCs w:val="14"/>
                <w:lang w:val="hy-AM" w:eastAsia="ru-RU"/>
              </w:rPr>
              <w:t>.</w:t>
            </w:r>
            <w:r w:rsidR="00CA41A8">
              <w:rPr>
                <w:rFonts w:ascii="GHEA Grapalat" w:eastAsia="Times New Roman" w:hAnsi="GHEA Grapalat"/>
                <w:b/>
                <w:sz w:val="14"/>
                <w:szCs w:val="14"/>
                <w:lang w:eastAsia="ru-RU"/>
              </w:rPr>
              <w:t>0</w:t>
            </w:r>
            <w:r w:rsidR="005868EE">
              <w:rPr>
                <w:rFonts w:ascii="GHEA Grapalat" w:eastAsia="Times New Roman" w:hAnsi="GHEA Grapalat"/>
                <w:b/>
                <w:sz w:val="14"/>
                <w:szCs w:val="14"/>
                <w:lang w:eastAsia="ru-RU"/>
              </w:rPr>
              <w:t>6</w:t>
            </w:r>
            <w:r w:rsidR="00A776F5" w:rsidRPr="00CD1AF8">
              <w:rPr>
                <w:rFonts w:ascii="GHEA Grapalat" w:eastAsia="Times New Roman" w:hAnsi="GHEA Grapalat"/>
                <w:b/>
                <w:sz w:val="14"/>
                <w:szCs w:val="14"/>
                <w:lang w:val="hy-AM" w:eastAsia="ru-RU"/>
              </w:rPr>
              <w:t>.202</w:t>
            </w:r>
            <w:r w:rsidR="000E337C">
              <w:rPr>
                <w:rFonts w:ascii="GHEA Grapalat" w:eastAsia="Times New Roman" w:hAnsi="GHEA Grapalat"/>
                <w:b/>
                <w:sz w:val="14"/>
                <w:szCs w:val="14"/>
                <w:lang w:eastAsia="ru-RU"/>
              </w:rPr>
              <w:t>6</w:t>
            </w:r>
            <w:r w:rsidR="00A776F5" w:rsidRPr="00CD1AF8">
              <w:rPr>
                <w:rFonts w:ascii="GHEA Grapalat" w:eastAsia="Times New Roman" w:hAnsi="GHEA Grapalat"/>
                <w:b/>
                <w:sz w:val="14"/>
                <w:szCs w:val="14"/>
                <w:lang w:val="hy-AM" w:eastAsia="ru-RU"/>
              </w:rPr>
              <w:t>թ</w:t>
            </w:r>
            <w:r w:rsidR="001D5A2A" w:rsidRPr="00CD1AF8">
              <w:rPr>
                <w:rFonts w:ascii="GHEA Grapalat" w:eastAsia="Times New Roman" w:hAnsi="GHEA Grapalat"/>
                <w:b/>
                <w:sz w:val="14"/>
                <w:szCs w:val="14"/>
                <w:lang w:val="hy-AM" w:eastAsia="ru-RU"/>
              </w:rPr>
              <w:t>.</w:t>
            </w:r>
          </w:p>
        </w:tc>
      </w:tr>
      <w:tr w:rsidR="00B0670F" w:rsidRPr="00CD1AF8" w14:paraId="4FE34CF6" w14:textId="77777777" w:rsidTr="005868E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26" w:type="dxa"/>
          <w:trHeight w:val="155"/>
        </w:trPr>
        <w:tc>
          <w:tcPr>
            <w:tcW w:w="7334"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14:paraId="59C4235C" w14:textId="77777777" w:rsidR="00B0670F" w:rsidRPr="00CD1AF8" w:rsidRDefault="00B0670F" w:rsidP="0022631D">
            <w:pPr>
              <w:tabs>
                <w:tab w:val="left" w:pos="1248"/>
              </w:tabs>
              <w:spacing w:before="0" w:after="0"/>
              <w:ind w:left="0" w:firstLine="0"/>
              <w:rPr>
                <w:rFonts w:ascii="GHEA Grapalat" w:eastAsia="Times New Roman" w:hAnsi="GHEA Grapalat"/>
                <w:b/>
                <w:sz w:val="14"/>
                <w:szCs w:val="14"/>
                <w:lang w:val="hy-AM" w:eastAsia="ru-RU"/>
              </w:rPr>
            </w:pPr>
          </w:p>
        </w:tc>
        <w:tc>
          <w:tcPr>
            <w:tcW w:w="3943" w:type="dxa"/>
            <w:gridSpan w:val="13"/>
            <w:tcBorders>
              <w:top w:val="single" w:sz="8" w:space="0" w:color="auto"/>
              <w:left w:val="single" w:sz="8" w:space="0" w:color="auto"/>
              <w:bottom w:val="single" w:sz="6" w:space="0" w:color="FFFFFF"/>
              <w:right w:val="single" w:sz="8" w:space="0" w:color="auto"/>
            </w:tcBorders>
            <w:shd w:val="clear" w:color="auto" w:fill="auto"/>
            <w:vAlign w:val="center"/>
          </w:tcPr>
          <w:p w14:paraId="548D6833" w14:textId="77777777" w:rsidR="00B0670F" w:rsidRPr="00CD1AF8" w:rsidRDefault="00B0670F" w:rsidP="0022631D">
            <w:pPr>
              <w:tabs>
                <w:tab w:val="left" w:pos="1248"/>
              </w:tabs>
              <w:spacing w:before="0" w:after="0"/>
              <w:ind w:left="0" w:firstLine="0"/>
              <w:rPr>
                <w:rFonts w:ascii="GHEA Grapalat" w:eastAsia="Times New Roman" w:hAnsi="GHEA Grapalat"/>
                <w:b/>
                <w:sz w:val="14"/>
                <w:szCs w:val="14"/>
                <w:lang w:val="hy-AM" w:eastAsia="ru-RU"/>
              </w:rPr>
            </w:pPr>
          </w:p>
        </w:tc>
      </w:tr>
      <w:tr w:rsidR="00B0670F" w:rsidRPr="00CD1AF8" w14:paraId="736E291B" w14:textId="77777777" w:rsidTr="005868E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26" w:type="dxa"/>
          <w:trHeight w:val="155"/>
        </w:trPr>
        <w:tc>
          <w:tcPr>
            <w:tcW w:w="7334"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14:paraId="1B0FBD91" w14:textId="77777777" w:rsidR="00B0670F" w:rsidRPr="00CD1AF8" w:rsidRDefault="00B0670F" w:rsidP="0022631D">
            <w:pPr>
              <w:tabs>
                <w:tab w:val="left" w:pos="1248"/>
              </w:tabs>
              <w:spacing w:before="0" w:after="0"/>
              <w:ind w:left="0" w:firstLine="0"/>
              <w:rPr>
                <w:rFonts w:ascii="GHEA Grapalat" w:eastAsia="Times New Roman" w:hAnsi="GHEA Grapalat"/>
                <w:b/>
                <w:sz w:val="14"/>
                <w:szCs w:val="14"/>
                <w:lang w:val="hy-AM" w:eastAsia="ru-RU"/>
              </w:rPr>
            </w:pPr>
          </w:p>
        </w:tc>
        <w:tc>
          <w:tcPr>
            <w:tcW w:w="3943" w:type="dxa"/>
            <w:gridSpan w:val="13"/>
            <w:tcBorders>
              <w:top w:val="single" w:sz="8" w:space="0" w:color="auto"/>
              <w:left w:val="single" w:sz="8" w:space="0" w:color="auto"/>
              <w:bottom w:val="single" w:sz="6" w:space="0" w:color="FFFFFF"/>
              <w:right w:val="single" w:sz="8" w:space="0" w:color="auto"/>
            </w:tcBorders>
            <w:shd w:val="clear" w:color="auto" w:fill="auto"/>
            <w:vAlign w:val="center"/>
          </w:tcPr>
          <w:p w14:paraId="45E814AE" w14:textId="77777777" w:rsidR="00B0670F" w:rsidRPr="00CD1AF8" w:rsidRDefault="00B0670F" w:rsidP="0022631D">
            <w:pPr>
              <w:tabs>
                <w:tab w:val="left" w:pos="1248"/>
              </w:tabs>
              <w:spacing w:before="0" w:after="0"/>
              <w:ind w:left="0" w:firstLine="0"/>
              <w:rPr>
                <w:rFonts w:ascii="GHEA Grapalat" w:eastAsia="Times New Roman" w:hAnsi="GHEA Grapalat"/>
                <w:b/>
                <w:sz w:val="14"/>
                <w:szCs w:val="14"/>
                <w:lang w:val="hy-AM" w:eastAsia="ru-RU"/>
              </w:rPr>
            </w:pPr>
          </w:p>
        </w:tc>
      </w:tr>
      <w:tr w:rsidR="0022631D" w:rsidRPr="00CD1AF8" w14:paraId="199F948A" w14:textId="77777777" w:rsidTr="005868E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32" w:type="dxa"/>
          <w:trHeight w:val="164"/>
        </w:trPr>
        <w:tc>
          <w:tcPr>
            <w:tcW w:w="6378" w:type="dxa"/>
            <w:gridSpan w:val="18"/>
            <w:vMerge w:val="restart"/>
            <w:tcBorders>
              <w:top w:val="single" w:sz="8" w:space="0" w:color="auto"/>
              <w:left w:val="single" w:sz="8" w:space="0" w:color="auto"/>
              <w:right w:val="single" w:sz="8" w:space="0" w:color="auto"/>
            </w:tcBorders>
            <w:shd w:val="clear" w:color="auto" w:fill="auto"/>
            <w:vAlign w:val="center"/>
          </w:tcPr>
          <w:p w14:paraId="1F4B3560" w14:textId="77777777" w:rsidR="0022631D" w:rsidRPr="00CD1AF8" w:rsidRDefault="0022631D" w:rsidP="0022631D">
            <w:pPr>
              <w:widowControl w:val="0"/>
              <w:spacing w:before="0" w:after="0"/>
              <w:ind w:left="0" w:firstLine="0"/>
              <w:rPr>
                <w:rFonts w:ascii="GHEA Grapalat" w:eastAsia="Times New Roman" w:hAnsi="GHEA Grapalat"/>
                <w:b/>
                <w:sz w:val="14"/>
                <w:szCs w:val="14"/>
                <w:u w:val="single"/>
                <w:lang w:val="hy-AM" w:eastAsia="ru-RU"/>
              </w:rPr>
            </w:pPr>
            <w:r w:rsidRPr="00CD1AF8">
              <w:rPr>
                <w:rFonts w:ascii="GHEA Grapalat" w:eastAsia="Times New Roman" w:hAnsi="GHEA Grapalat" w:cs="Sylfaen"/>
                <w:b/>
                <w:sz w:val="14"/>
                <w:szCs w:val="14"/>
                <w:lang w:val="hy-AM" w:eastAsia="ru-RU"/>
              </w:rPr>
              <w:t>Հրավերում</w:t>
            </w:r>
            <w:r w:rsidRPr="00CD1AF8">
              <w:rPr>
                <w:rFonts w:ascii="GHEA Grapalat" w:eastAsia="Times New Roman" w:hAnsi="GHEA Grapalat" w:cs="Times Armenian"/>
                <w:b/>
                <w:sz w:val="14"/>
                <w:szCs w:val="14"/>
                <w:lang w:val="hy-AM" w:eastAsia="ru-RU"/>
              </w:rPr>
              <w:t xml:space="preserve"> </w:t>
            </w:r>
            <w:r w:rsidRPr="00CD1AF8">
              <w:rPr>
                <w:rFonts w:ascii="GHEA Grapalat" w:eastAsia="Times New Roman" w:hAnsi="GHEA Grapalat" w:cs="Sylfaen"/>
                <w:b/>
                <w:sz w:val="14"/>
                <w:szCs w:val="14"/>
                <w:lang w:val="hy-AM" w:eastAsia="ru-RU"/>
              </w:rPr>
              <w:t>կատարված</w:t>
            </w:r>
            <w:r w:rsidRPr="00CD1AF8">
              <w:rPr>
                <w:rFonts w:ascii="GHEA Grapalat" w:eastAsia="Times New Roman" w:hAnsi="GHEA Grapalat" w:cs="Times Armenian"/>
                <w:b/>
                <w:sz w:val="14"/>
                <w:szCs w:val="14"/>
                <w:lang w:val="hy-AM" w:eastAsia="ru-RU"/>
              </w:rPr>
              <w:t xml:space="preserve"> </w:t>
            </w:r>
            <w:r w:rsidRPr="00CD1AF8">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9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22631D" w:rsidRPr="00CD1AF8" w:rsidRDefault="0022631D" w:rsidP="0022631D">
            <w:pPr>
              <w:widowControl w:val="0"/>
              <w:spacing w:before="0" w:after="0"/>
              <w:ind w:left="0" w:firstLine="0"/>
              <w:jc w:val="center"/>
              <w:rPr>
                <w:rFonts w:ascii="GHEA Grapalat" w:eastAsia="Times New Roman" w:hAnsi="GHEA Grapalat"/>
                <w:b/>
                <w:sz w:val="14"/>
                <w:szCs w:val="14"/>
                <w:lang w:val="hy-AM" w:eastAsia="ru-RU"/>
              </w:rPr>
            </w:pPr>
            <w:r w:rsidRPr="00CD1AF8">
              <w:rPr>
                <w:rFonts w:ascii="GHEA Grapalat" w:eastAsia="Times New Roman" w:hAnsi="GHEA Grapalat"/>
                <w:b/>
                <w:sz w:val="14"/>
                <w:szCs w:val="14"/>
                <w:lang w:val="hy-AM" w:eastAsia="ru-RU"/>
              </w:rPr>
              <w:t>1</w:t>
            </w:r>
          </w:p>
        </w:tc>
        <w:tc>
          <w:tcPr>
            <w:tcW w:w="3943"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13EDDCA" w:rsidR="0022631D" w:rsidRPr="00CD1AF8" w:rsidRDefault="0022631D" w:rsidP="0022631D">
            <w:pPr>
              <w:tabs>
                <w:tab w:val="left" w:pos="1248"/>
              </w:tabs>
              <w:spacing w:before="0" w:after="0"/>
              <w:ind w:left="0" w:firstLine="0"/>
              <w:rPr>
                <w:rFonts w:ascii="GHEA Grapalat" w:eastAsia="Times New Roman" w:hAnsi="GHEA Grapalat"/>
                <w:b/>
                <w:sz w:val="14"/>
                <w:szCs w:val="14"/>
                <w:lang w:val="hy-AM" w:eastAsia="ru-RU"/>
              </w:rPr>
            </w:pPr>
          </w:p>
        </w:tc>
      </w:tr>
      <w:tr w:rsidR="0022631D" w:rsidRPr="00CD1AF8" w14:paraId="6EE9B008" w14:textId="77777777" w:rsidTr="005868E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32" w:type="dxa"/>
          <w:trHeight w:val="92"/>
        </w:trPr>
        <w:tc>
          <w:tcPr>
            <w:tcW w:w="6378" w:type="dxa"/>
            <w:gridSpan w:val="18"/>
            <w:vMerge/>
            <w:tcBorders>
              <w:left w:val="single" w:sz="8" w:space="0" w:color="auto"/>
              <w:bottom w:val="single" w:sz="8" w:space="0" w:color="auto"/>
              <w:right w:val="single" w:sz="8" w:space="0" w:color="auto"/>
            </w:tcBorders>
            <w:shd w:val="clear" w:color="auto" w:fill="auto"/>
            <w:vAlign w:val="center"/>
          </w:tcPr>
          <w:p w14:paraId="1A12405C" w14:textId="77777777" w:rsidR="0022631D" w:rsidRPr="00CD1AF8" w:rsidRDefault="0022631D" w:rsidP="0022631D">
            <w:pPr>
              <w:widowControl w:val="0"/>
              <w:spacing w:before="0" w:after="0"/>
              <w:ind w:left="0" w:firstLine="0"/>
              <w:rPr>
                <w:rFonts w:ascii="GHEA Grapalat" w:eastAsia="Times New Roman" w:hAnsi="GHEA Grapalat" w:cs="Sylfaen"/>
                <w:b/>
                <w:sz w:val="14"/>
                <w:szCs w:val="14"/>
                <w:lang w:val="hy-AM" w:eastAsia="ru-RU"/>
              </w:rPr>
            </w:pPr>
          </w:p>
        </w:tc>
        <w:tc>
          <w:tcPr>
            <w:tcW w:w="9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22631D" w:rsidRPr="00CD1AF8" w:rsidRDefault="0022631D" w:rsidP="0022631D">
            <w:pPr>
              <w:widowControl w:val="0"/>
              <w:spacing w:before="0" w:after="0"/>
              <w:ind w:left="0" w:firstLine="0"/>
              <w:jc w:val="center"/>
              <w:rPr>
                <w:rFonts w:ascii="GHEA Grapalat" w:eastAsia="Times New Roman" w:hAnsi="GHEA Grapalat" w:cs="Sylfaen"/>
                <w:b/>
                <w:sz w:val="14"/>
                <w:szCs w:val="14"/>
                <w:lang w:val="hy-AM" w:eastAsia="ru-RU"/>
              </w:rPr>
            </w:pPr>
            <w:r w:rsidRPr="00CD1AF8">
              <w:rPr>
                <w:rFonts w:ascii="GHEA Grapalat" w:eastAsia="Times New Roman" w:hAnsi="GHEA Grapalat" w:cs="Sylfaen"/>
                <w:b/>
                <w:sz w:val="14"/>
                <w:szCs w:val="14"/>
                <w:lang w:val="hy-AM" w:eastAsia="ru-RU"/>
              </w:rPr>
              <w:t>…</w:t>
            </w:r>
          </w:p>
        </w:tc>
        <w:tc>
          <w:tcPr>
            <w:tcW w:w="3943"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22631D" w:rsidRPr="00CD1AF8" w:rsidRDefault="0022631D" w:rsidP="0022631D">
            <w:pPr>
              <w:tabs>
                <w:tab w:val="left" w:pos="1248"/>
              </w:tabs>
              <w:spacing w:before="0" w:after="0"/>
              <w:ind w:left="0" w:firstLine="0"/>
              <w:rPr>
                <w:rFonts w:ascii="GHEA Grapalat" w:eastAsia="Times New Roman" w:hAnsi="GHEA Grapalat"/>
                <w:b/>
                <w:sz w:val="14"/>
                <w:szCs w:val="14"/>
                <w:lang w:val="hy-AM" w:eastAsia="ru-RU"/>
              </w:rPr>
            </w:pPr>
          </w:p>
        </w:tc>
      </w:tr>
      <w:tr w:rsidR="0022631D" w:rsidRPr="0022631D" w14:paraId="13FE412E" w14:textId="77777777" w:rsidTr="005868E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32" w:type="dxa"/>
          <w:trHeight w:val="47"/>
        </w:trPr>
        <w:tc>
          <w:tcPr>
            <w:tcW w:w="6378" w:type="dxa"/>
            <w:gridSpan w:val="18"/>
            <w:vMerge w:val="restart"/>
            <w:tcBorders>
              <w:top w:val="single" w:sz="8" w:space="0" w:color="auto"/>
              <w:left w:val="single" w:sz="8" w:space="0" w:color="auto"/>
              <w:right w:val="single" w:sz="8" w:space="0" w:color="auto"/>
            </w:tcBorders>
            <w:shd w:val="clear" w:color="auto" w:fill="auto"/>
            <w:vAlign w:val="center"/>
          </w:tcPr>
          <w:p w14:paraId="16131DCB" w14:textId="77777777" w:rsidR="0022631D" w:rsidRPr="00CD1AF8" w:rsidRDefault="0022631D" w:rsidP="0022631D">
            <w:pPr>
              <w:widowControl w:val="0"/>
              <w:spacing w:before="0" w:after="0"/>
              <w:ind w:left="0" w:firstLine="0"/>
              <w:rPr>
                <w:rFonts w:ascii="GHEA Grapalat" w:eastAsia="Times New Roman" w:hAnsi="GHEA Grapalat" w:cs="Sylfaen"/>
                <w:b/>
                <w:sz w:val="14"/>
                <w:szCs w:val="14"/>
                <w:lang w:val="hy-AM" w:eastAsia="ru-RU"/>
              </w:rPr>
            </w:pPr>
            <w:r w:rsidRPr="00CD1AF8">
              <w:rPr>
                <w:rFonts w:ascii="GHEA Grapalat" w:eastAsia="Times New Roman" w:hAnsi="GHEA Grapalat" w:cs="Sylfaen"/>
                <w:b/>
                <w:sz w:val="14"/>
                <w:szCs w:val="14"/>
                <w:lang w:val="hy-AM" w:eastAsia="ru-RU"/>
              </w:rPr>
              <w:t>Հրավերի վերաբերյալ պարզաբանումների ամսաթիվը</w:t>
            </w:r>
          </w:p>
        </w:tc>
        <w:tc>
          <w:tcPr>
            <w:tcW w:w="9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22631D" w:rsidRPr="00CD1AF8" w:rsidRDefault="0022631D" w:rsidP="0022631D">
            <w:pPr>
              <w:widowControl w:val="0"/>
              <w:spacing w:before="0" w:after="0"/>
              <w:ind w:left="0" w:firstLine="0"/>
              <w:jc w:val="center"/>
              <w:rPr>
                <w:rFonts w:ascii="GHEA Grapalat" w:eastAsia="Times New Roman" w:hAnsi="GHEA Grapalat"/>
                <w:b/>
                <w:sz w:val="14"/>
                <w:szCs w:val="14"/>
                <w:lang w:val="hy-AM" w:eastAsia="ru-RU"/>
              </w:rPr>
            </w:pPr>
          </w:p>
        </w:tc>
        <w:tc>
          <w:tcPr>
            <w:tcW w:w="206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22631D" w:rsidRPr="00CD1AF8" w:rsidRDefault="0022631D" w:rsidP="0022631D">
            <w:pPr>
              <w:tabs>
                <w:tab w:val="left" w:pos="1248"/>
              </w:tabs>
              <w:spacing w:before="0" w:after="0"/>
              <w:ind w:left="0" w:firstLine="0"/>
              <w:jc w:val="center"/>
              <w:rPr>
                <w:rFonts w:ascii="GHEA Grapalat" w:eastAsia="Times New Roman" w:hAnsi="GHEA Grapalat"/>
                <w:b/>
                <w:sz w:val="14"/>
                <w:szCs w:val="14"/>
                <w:lang w:val="hy-AM" w:eastAsia="ru-RU"/>
              </w:rPr>
            </w:pPr>
            <w:r w:rsidRPr="00CD1AF8">
              <w:rPr>
                <w:rFonts w:ascii="GHEA Grapalat" w:eastAsia="Times New Roman" w:hAnsi="GHEA Grapalat"/>
                <w:b/>
                <w:sz w:val="14"/>
                <w:szCs w:val="14"/>
                <w:lang w:val="hy-AM" w:eastAsia="ru-RU"/>
              </w:rPr>
              <w:t>Հարցարդման ստացման</w:t>
            </w:r>
          </w:p>
        </w:tc>
        <w:tc>
          <w:tcPr>
            <w:tcW w:w="1882"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22631D" w:rsidRPr="0022631D" w:rsidRDefault="0022631D" w:rsidP="0022631D">
            <w:pPr>
              <w:tabs>
                <w:tab w:val="left" w:pos="1248"/>
              </w:tabs>
              <w:spacing w:before="0" w:after="0"/>
              <w:ind w:left="0" w:firstLine="0"/>
              <w:jc w:val="center"/>
              <w:rPr>
                <w:rFonts w:ascii="GHEA Grapalat" w:eastAsia="Times New Roman" w:hAnsi="GHEA Grapalat"/>
                <w:b/>
                <w:sz w:val="14"/>
                <w:szCs w:val="14"/>
                <w:lang w:eastAsia="ru-RU"/>
              </w:rPr>
            </w:pPr>
            <w:r w:rsidRPr="00CD1AF8">
              <w:rPr>
                <w:rFonts w:ascii="GHEA Grapalat" w:eastAsia="Times New Roman" w:hAnsi="GHEA Grapalat"/>
                <w:b/>
                <w:sz w:val="14"/>
                <w:szCs w:val="14"/>
                <w:lang w:val="hy-AM" w:eastAsia="ru-RU"/>
              </w:rPr>
              <w:t>Պա</w:t>
            </w:r>
            <w:r w:rsidRPr="0022631D">
              <w:rPr>
                <w:rFonts w:ascii="GHEA Grapalat" w:eastAsia="Times New Roman" w:hAnsi="GHEA Grapalat"/>
                <w:b/>
                <w:sz w:val="14"/>
                <w:szCs w:val="14"/>
                <w:lang w:eastAsia="ru-RU"/>
              </w:rPr>
              <w:t>րզաբանման</w:t>
            </w:r>
          </w:p>
        </w:tc>
      </w:tr>
      <w:tr w:rsidR="0022631D" w:rsidRPr="0022631D" w14:paraId="321D26CF" w14:textId="77777777" w:rsidTr="005868E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32" w:type="dxa"/>
          <w:trHeight w:val="47"/>
        </w:trPr>
        <w:tc>
          <w:tcPr>
            <w:tcW w:w="6378" w:type="dxa"/>
            <w:gridSpan w:val="18"/>
            <w:vMerge/>
            <w:tcBorders>
              <w:left w:val="single" w:sz="8" w:space="0" w:color="auto"/>
              <w:right w:val="single" w:sz="8" w:space="0" w:color="auto"/>
            </w:tcBorders>
            <w:shd w:val="clear" w:color="auto" w:fill="auto"/>
            <w:vAlign w:val="center"/>
          </w:tcPr>
          <w:p w14:paraId="1C172B39" w14:textId="77777777" w:rsidR="0022631D" w:rsidRPr="0022631D" w:rsidRDefault="0022631D" w:rsidP="0022631D">
            <w:pPr>
              <w:widowControl w:val="0"/>
              <w:spacing w:before="0" w:after="0"/>
              <w:ind w:left="0" w:firstLine="0"/>
              <w:rPr>
                <w:rFonts w:ascii="GHEA Grapalat" w:eastAsia="Times New Roman" w:hAnsi="GHEA Grapalat"/>
                <w:b/>
                <w:sz w:val="14"/>
                <w:szCs w:val="14"/>
                <w:u w:val="single"/>
                <w:lang w:eastAsia="ru-RU"/>
              </w:rPr>
            </w:pPr>
          </w:p>
        </w:tc>
        <w:tc>
          <w:tcPr>
            <w:tcW w:w="9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22631D" w:rsidRPr="0022631D" w:rsidRDefault="0022631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206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22631D" w:rsidRPr="0022631D" w:rsidRDefault="0022631D" w:rsidP="0022631D">
            <w:pPr>
              <w:tabs>
                <w:tab w:val="left" w:pos="1248"/>
              </w:tabs>
              <w:spacing w:before="0" w:after="0"/>
              <w:ind w:left="0" w:firstLine="0"/>
              <w:rPr>
                <w:rFonts w:ascii="GHEA Grapalat" w:eastAsia="Times New Roman" w:hAnsi="GHEA Grapalat"/>
                <w:b/>
                <w:sz w:val="14"/>
                <w:szCs w:val="14"/>
                <w:lang w:eastAsia="ru-RU"/>
              </w:rPr>
            </w:pPr>
          </w:p>
        </w:tc>
        <w:tc>
          <w:tcPr>
            <w:tcW w:w="1882"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22631D" w:rsidRPr="0022631D" w:rsidRDefault="0022631D" w:rsidP="0022631D">
            <w:pPr>
              <w:tabs>
                <w:tab w:val="left" w:pos="1248"/>
              </w:tabs>
              <w:spacing w:before="0" w:after="0"/>
              <w:ind w:left="0" w:firstLine="0"/>
              <w:rPr>
                <w:rFonts w:ascii="GHEA Grapalat" w:eastAsia="Times New Roman" w:hAnsi="GHEA Grapalat"/>
                <w:b/>
                <w:sz w:val="14"/>
                <w:szCs w:val="14"/>
                <w:lang w:eastAsia="ru-RU"/>
              </w:rPr>
            </w:pPr>
          </w:p>
        </w:tc>
      </w:tr>
      <w:tr w:rsidR="0022631D" w:rsidRPr="0022631D" w14:paraId="68E691E2" w14:textId="77777777" w:rsidTr="005868E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2"/>
          <w:wAfter w:w="32" w:type="dxa"/>
          <w:trHeight w:val="155"/>
        </w:trPr>
        <w:tc>
          <w:tcPr>
            <w:tcW w:w="6378" w:type="dxa"/>
            <w:gridSpan w:val="18"/>
            <w:vMerge/>
            <w:tcBorders>
              <w:left w:val="single" w:sz="8" w:space="0" w:color="auto"/>
              <w:bottom w:val="single" w:sz="8" w:space="0" w:color="auto"/>
              <w:right w:val="single" w:sz="8" w:space="0" w:color="auto"/>
            </w:tcBorders>
            <w:shd w:val="clear" w:color="auto" w:fill="auto"/>
            <w:vAlign w:val="center"/>
          </w:tcPr>
          <w:p w14:paraId="2366AFE3" w14:textId="77777777" w:rsidR="0022631D" w:rsidRPr="0022631D" w:rsidRDefault="0022631D" w:rsidP="0022631D">
            <w:pPr>
              <w:widowControl w:val="0"/>
              <w:spacing w:before="0" w:after="0"/>
              <w:ind w:left="0" w:firstLine="0"/>
              <w:rPr>
                <w:rFonts w:ascii="GHEA Grapalat" w:eastAsia="Times New Roman" w:hAnsi="GHEA Grapalat" w:cs="Sylfaen"/>
                <w:b/>
                <w:sz w:val="14"/>
                <w:szCs w:val="14"/>
                <w:lang w:eastAsia="ru-RU"/>
              </w:rPr>
            </w:pPr>
          </w:p>
        </w:tc>
        <w:tc>
          <w:tcPr>
            <w:tcW w:w="9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22631D" w:rsidRPr="0022631D" w:rsidRDefault="0022631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206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22631D" w:rsidRPr="0022631D" w:rsidRDefault="0022631D" w:rsidP="0022631D">
            <w:pPr>
              <w:tabs>
                <w:tab w:val="left" w:pos="1248"/>
              </w:tabs>
              <w:spacing w:before="0" w:after="0"/>
              <w:ind w:left="0" w:firstLine="0"/>
              <w:rPr>
                <w:rFonts w:ascii="GHEA Grapalat" w:eastAsia="Times New Roman" w:hAnsi="GHEA Grapalat"/>
                <w:b/>
                <w:sz w:val="14"/>
                <w:szCs w:val="14"/>
                <w:lang w:eastAsia="ru-RU"/>
              </w:rPr>
            </w:pPr>
          </w:p>
        </w:tc>
        <w:tc>
          <w:tcPr>
            <w:tcW w:w="1882"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22631D" w:rsidRPr="0022631D" w:rsidRDefault="0022631D" w:rsidP="0022631D">
            <w:pPr>
              <w:tabs>
                <w:tab w:val="left" w:pos="1248"/>
              </w:tabs>
              <w:spacing w:before="0" w:after="0"/>
              <w:ind w:left="0" w:firstLine="0"/>
              <w:rPr>
                <w:rFonts w:ascii="GHEA Grapalat" w:eastAsia="Times New Roman" w:hAnsi="GHEA Grapalat"/>
                <w:b/>
                <w:sz w:val="14"/>
                <w:szCs w:val="14"/>
                <w:lang w:eastAsia="ru-RU"/>
              </w:rPr>
            </w:pPr>
          </w:p>
        </w:tc>
      </w:tr>
      <w:tr w:rsidR="0022631D" w:rsidRPr="0022631D" w14:paraId="30B89418" w14:textId="77777777" w:rsidTr="005868EE">
        <w:trPr>
          <w:trHeight w:val="54"/>
        </w:trPr>
        <w:tc>
          <w:tcPr>
            <w:tcW w:w="11303" w:type="dxa"/>
            <w:gridSpan w:val="36"/>
            <w:shd w:val="clear" w:color="auto" w:fill="99CCFF"/>
            <w:vAlign w:val="center"/>
          </w:tcPr>
          <w:p w14:paraId="70776DB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r>
      <w:tr w:rsidR="006F2779" w:rsidRPr="0022631D" w14:paraId="10DC4861" w14:textId="77777777" w:rsidTr="005868EE">
        <w:trPr>
          <w:trHeight w:val="605"/>
        </w:trPr>
        <w:tc>
          <w:tcPr>
            <w:tcW w:w="1114" w:type="dxa"/>
            <w:gridSpan w:val="3"/>
            <w:vMerge w:val="restart"/>
            <w:shd w:val="clear" w:color="auto" w:fill="auto"/>
            <w:vAlign w:val="center"/>
          </w:tcPr>
          <w:p w14:paraId="34162061" w14:textId="77777777" w:rsidR="006F2779" w:rsidRPr="0022631D" w:rsidRDefault="006F2779" w:rsidP="0022631D">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416" w:type="dxa"/>
            <w:gridSpan w:val="6"/>
            <w:vMerge w:val="restart"/>
            <w:shd w:val="clear" w:color="auto" w:fill="auto"/>
            <w:vAlign w:val="center"/>
          </w:tcPr>
          <w:p w14:paraId="4FE503E7" w14:textId="29F83DA2" w:rsidR="006F2779" w:rsidRPr="0022631D" w:rsidRDefault="006F2779" w:rsidP="0022631D">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7773" w:type="dxa"/>
            <w:gridSpan w:val="27"/>
            <w:shd w:val="clear" w:color="auto" w:fill="auto"/>
            <w:vAlign w:val="center"/>
          </w:tcPr>
          <w:p w14:paraId="1FD38684" w14:textId="2B462658" w:rsidR="006F2779" w:rsidRPr="0022631D" w:rsidRDefault="006F2779" w:rsidP="0022631D">
            <w:pPr>
              <w:widowControl w:val="0"/>
              <w:spacing w:before="0" w:after="0"/>
              <w:ind w:left="0" w:firstLine="0"/>
              <w:jc w:val="center"/>
              <w:rPr>
                <w:rFonts w:ascii="GHEA Grapalat" w:eastAsia="Times New Roman" w:hAnsi="GHEA Grapalat"/>
                <w:sz w:val="14"/>
                <w:szCs w:val="14"/>
                <w:lang w:eastAsia="ru-RU"/>
              </w:rPr>
            </w:pPr>
            <w:r w:rsidRPr="006F2779">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ՀՀ դրամ</w:t>
            </w:r>
            <w:r w:rsidRPr="0022631D">
              <w:rPr>
                <w:rFonts w:ascii="GHEA Grapalat" w:eastAsia="Times New Roman" w:hAnsi="GHEA Grapalat"/>
                <w:b/>
                <w:sz w:val="14"/>
                <w:szCs w:val="14"/>
                <w:vertAlign w:val="superscript"/>
                <w:lang w:eastAsia="ru-RU"/>
              </w:rPr>
              <w:footnoteReference w:id="5"/>
            </w:r>
          </w:p>
        </w:tc>
      </w:tr>
      <w:tr w:rsidR="00012170" w:rsidRPr="0022631D" w14:paraId="3FD00E3A" w14:textId="77777777" w:rsidTr="005868EE">
        <w:trPr>
          <w:trHeight w:val="361"/>
        </w:trPr>
        <w:tc>
          <w:tcPr>
            <w:tcW w:w="1114" w:type="dxa"/>
            <w:gridSpan w:val="3"/>
            <w:vMerge/>
            <w:shd w:val="clear" w:color="auto" w:fill="auto"/>
            <w:vAlign w:val="center"/>
          </w:tcPr>
          <w:p w14:paraId="67E5DBFB" w14:textId="77777777" w:rsidR="00012170" w:rsidRPr="0022631D" w:rsidRDefault="00012170" w:rsidP="0022631D">
            <w:pPr>
              <w:widowControl w:val="0"/>
              <w:spacing w:before="0" w:after="0"/>
              <w:ind w:left="0" w:firstLine="0"/>
              <w:jc w:val="center"/>
              <w:rPr>
                <w:rFonts w:ascii="GHEA Grapalat" w:eastAsia="Times New Roman" w:hAnsi="GHEA Grapalat" w:cs="Sylfaen"/>
                <w:b/>
                <w:sz w:val="14"/>
                <w:szCs w:val="14"/>
                <w:lang w:eastAsia="ru-RU"/>
              </w:rPr>
            </w:pPr>
          </w:p>
        </w:tc>
        <w:tc>
          <w:tcPr>
            <w:tcW w:w="2416" w:type="dxa"/>
            <w:gridSpan w:val="6"/>
            <w:vMerge/>
            <w:shd w:val="clear" w:color="auto" w:fill="auto"/>
            <w:vAlign w:val="center"/>
          </w:tcPr>
          <w:p w14:paraId="7835142E" w14:textId="77777777" w:rsidR="00012170" w:rsidRPr="0022631D" w:rsidRDefault="00012170" w:rsidP="0022631D">
            <w:pPr>
              <w:widowControl w:val="0"/>
              <w:spacing w:before="0" w:after="0"/>
              <w:ind w:left="0" w:firstLine="0"/>
              <w:jc w:val="center"/>
              <w:rPr>
                <w:rFonts w:ascii="GHEA Grapalat" w:eastAsia="Times New Roman" w:hAnsi="GHEA Grapalat" w:cs="Sylfaen"/>
                <w:b/>
                <w:sz w:val="14"/>
                <w:szCs w:val="14"/>
                <w:lang w:eastAsia="ru-RU"/>
              </w:rPr>
            </w:pPr>
          </w:p>
        </w:tc>
        <w:tc>
          <w:tcPr>
            <w:tcW w:w="3408" w:type="dxa"/>
            <w:gridSpan w:val="11"/>
            <w:shd w:val="clear" w:color="auto" w:fill="auto"/>
            <w:vAlign w:val="center"/>
          </w:tcPr>
          <w:p w14:paraId="27542D69" w14:textId="77777777" w:rsidR="00012170" w:rsidRPr="0022631D" w:rsidRDefault="00012170"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Գինն առանց ԱԱՀ</w:t>
            </w:r>
          </w:p>
        </w:tc>
        <w:tc>
          <w:tcPr>
            <w:tcW w:w="2451" w:type="dxa"/>
            <w:gridSpan w:val="9"/>
            <w:shd w:val="clear" w:color="auto" w:fill="auto"/>
            <w:vAlign w:val="center"/>
          </w:tcPr>
          <w:p w14:paraId="635EE2FE" w14:textId="77777777" w:rsidR="00012170" w:rsidRPr="0022631D" w:rsidRDefault="00012170"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1914" w:type="dxa"/>
            <w:gridSpan w:val="7"/>
            <w:shd w:val="clear" w:color="auto" w:fill="auto"/>
            <w:vAlign w:val="center"/>
          </w:tcPr>
          <w:p w14:paraId="4A371FE9" w14:textId="77777777" w:rsidR="00012170" w:rsidRPr="0022631D" w:rsidRDefault="00012170"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p>
        </w:tc>
      </w:tr>
      <w:tr w:rsidR="00EE1F21" w:rsidRPr="0022631D" w14:paraId="3EBAB14B" w14:textId="77777777" w:rsidTr="005868EE">
        <w:trPr>
          <w:trHeight w:val="62"/>
        </w:trPr>
        <w:tc>
          <w:tcPr>
            <w:tcW w:w="1114" w:type="dxa"/>
            <w:gridSpan w:val="3"/>
            <w:shd w:val="clear" w:color="auto" w:fill="auto"/>
            <w:vAlign w:val="center"/>
          </w:tcPr>
          <w:p w14:paraId="48E8EEBD" w14:textId="0EBB8270" w:rsidR="00EE1F21" w:rsidRPr="00EE1F21" w:rsidRDefault="00EE1F21" w:rsidP="00EE1F21">
            <w:pPr>
              <w:widowControl w:val="0"/>
              <w:spacing w:before="0" w:after="0"/>
              <w:ind w:left="0" w:firstLine="0"/>
              <w:jc w:val="center"/>
              <w:rPr>
                <w:rFonts w:ascii="GHEA Grapalat" w:eastAsia="Times New Roman" w:hAnsi="GHEA Grapalat"/>
                <w:b/>
                <w:sz w:val="16"/>
                <w:szCs w:val="16"/>
                <w:lang w:val="hy-AM" w:eastAsia="ru-RU"/>
              </w:rPr>
            </w:pPr>
            <w:r w:rsidRPr="00EE1F21">
              <w:rPr>
                <w:rFonts w:ascii="GHEA Grapalat" w:hAnsi="GHEA Grapalat" w:cs="Calibri"/>
                <w:color w:val="000000"/>
                <w:sz w:val="16"/>
                <w:szCs w:val="16"/>
              </w:rPr>
              <w:t>Չափաբաժին 1</w:t>
            </w:r>
          </w:p>
        </w:tc>
        <w:tc>
          <w:tcPr>
            <w:tcW w:w="2416" w:type="dxa"/>
            <w:gridSpan w:val="6"/>
            <w:shd w:val="clear" w:color="auto" w:fill="auto"/>
            <w:vAlign w:val="bottom"/>
          </w:tcPr>
          <w:p w14:paraId="2B1B934A" w14:textId="4A87AD2C" w:rsidR="00EE1F21" w:rsidRPr="00EE1F21" w:rsidRDefault="00EE1F21" w:rsidP="00EE1F21">
            <w:pPr>
              <w:widowControl w:val="0"/>
              <w:spacing w:before="0" w:after="0"/>
              <w:ind w:left="0" w:firstLine="0"/>
              <w:jc w:val="center"/>
              <w:rPr>
                <w:rFonts w:ascii="GHEA Grapalat" w:eastAsia="Times New Roman" w:hAnsi="GHEA Grapalat"/>
                <w:b/>
                <w:sz w:val="16"/>
                <w:szCs w:val="16"/>
                <w:lang w:eastAsia="ru-RU"/>
              </w:rPr>
            </w:pPr>
            <w:r w:rsidRPr="00EE1F21">
              <w:rPr>
                <w:rFonts w:cs="Calibri"/>
                <w:color w:val="000000"/>
                <w:sz w:val="16"/>
                <w:szCs w:val="16"/>
              </w:rPr>
              <w:t> </w:t>
            </w:r>
          </w:p>
        </w:tc>
        <w:tc>
          <w:tcPr>
            <w:tcW w:w="3408" w:type="dxa"/>
            <w:gridSpan w:val="11"/>
            <w:shd w:val="clear" w:color="auto" w:fill="auto"/>
            <w:vAlign w:val="bottom"/>
          </w:tcPr>
          <w:p w14:paraId="5BEE546C" w14:textId="520B4A73" w:rsidR="00EE1F21" w:rsidRPr="00EE1F21" w:rsidRDefault="00EE1F21" w:rsidP="00EE1F21">
            <w:pPr>
              <w:widowControl w:val="0"/>
              <w:spacing w:before="0" w:after="0"/>
              <w:ind w:left="0" w:firstLine="0"/>
              <w:jc w:val="center"/>
              <w:rPr>
                <w:rFonts w:ascii="GHEA Grapalat" w:eastAsia="Times New Roman" w:hAnsi="GHEA Grapalat"/>
                <w:b/>
                <w:sz w:val="16"/>
                <w:szCs w:val="16"/>
                <w:lang w:eastAsia="ru-RU"/>
              </w:rPr>
            </w:pPr>
            <w:r w:rsidRPr="00EE1F21">
              <w:rPr>
                <w:rFonts w:cs="Calibri"/>
                <w:color w:val="000000"/>
                <w:sz w:val="16"/>
                <w:szCs w:val="16"/>
              </w:rPr>
              <w:t> </w:t>
            </w:r>
          </w:p>
        </w:tc>
        <w:tc>
          <w:tcPr>
            <w:tcW w:w="2451" w:type="dxa"/>
            <w:gridSpan w:val="9"/>
            <w:shd w:val="clear" w:color="auto" w:fill="auto"/>
            <w:vAlign w:val="bottom"/>
          </w:tcPr>
          <w:p w14:paraId="6129AB91" w14:textId="1633F2F9" w:rsidR="00EE1F21" w:rsidRPr="00EE1F21" w:rsidRDefault="00EE1F21" w:rsidP="00EE1F21">
            <w:pPr>
              <w:widowControl w:val="0"/>
              <w:spacing w:before="0" w:after="0"/>
              <w:ind w:left="0" w:firstLine="0"/>
              <w:jc w:val="center"/>
              <w:rPr>
                <w:rFonts w:ascii="GHEA Grapalat" w:eastAsia="Times New Roman" w:hAnsi="GHEA Grapalat"/>
                <w:b/>
                <w:sz w:val="16"/>
                <w:szCs w:val="16"/>
                <w:lang w:eastAsia="ru-RU"/>
              </w:rPr>
            </w:pPr>
            <w:r w:rsidRPr="00EE1F21">
              <w:rPr>
                <w:rFonts w:cs="Calibri"/>
                <w:color w:val="000000"/>
                <w:sz w:val="16"/>
                <w:szCs w:val="16"/>
              </w:rPr>
              <w:t> </w:t>
            </w:r>
          </w:p>
        </w:tc>
        <w:tc>
          <w:tcPr>
            <w:tcW w:w="1914" w:type="dxa"/>
            <w:gridSpan w:val="7"/>
            <w:shd w:val="clear" w:color="auto" w:fill="auto"/>
            <w:vAlign w:val="bottom"/>
          </w:tcPr>
          <w:p w14:paraId="16A7CEF1" w14:textId="61FD0216" w:rsidR="00EE1F21" w:rsidRPr="00EE1F21" w:rsidRDefault="00EE1F21" w:rsidP="00EE1F21">
            <w:pPr>
              <w:widowControl w:val="0"/>
              <w:spacing w:before="0" w:after="0"/>
              <w:ind w:left="0" w:firstLine="0"/>
              <w:jc w:val="center"/>
              <w:rPr>
                <w:rFonts w:ascii="GHEA Grapalat" w:eastAsia="Times New Roman" w:hAnsi="GHEA Grapalat"/>
                <w:b/>
                <w:sz w:val="16"/>
                <w:szCs w:val="16"/>
                <w:lang w:eastAsia="ru-RU"/>
              </w:rPr>
            </w:pPr>
            <w:r w:rsidRPr="00EE1F21">
              <w:rPr>
                <w:rFonts w:cs="Calibri"/>
                <w:color w:val="000000"/>
                <w:sz w:val="16"/>
                <w:szCs w:val="16"/>
              </w:rPr>
              <w:t> </w:t>
            </w:r>
          </w:p>
        </w:tc>
      </w:tr>
      <w:tr w:rsidR="00E633B9" w:rsidRPr="0022631D" w14:paraId="76A9F8F3" w14:textId="77777777" w:rsidTr="005868EE">
        <w:trPr>
          <w:trHeight w:val="83"/>
        </w:trPr>
        <w:tc>
          <w:tcPr>
            <w:tcW w:w="1114" w:type="dxa"/>
            <w:gridSpan w:val="3"/>
            <w:shd w:val="clear" w:color="auto" w:fill="auto"/>
            <w:vAlign w:val="center"/>
          </w:tcPr>
          <w:p w14:paraId="39CFC948" w14:textId="4245F8B5" w:rsidR="00E633B9" w:rsidRPr="00EE1F21" w:rsidRDefault="00E633B9" w:rsidP="00E633B9">
            <w:pPr>
              <w:widowControl w:val="0"/>
              <w:spacing w:before="0" w:after="0"/>
              <w:ind w:left="0" w:firstLine="0"/>
              <w:jc w:val="center"/>
              <w:rPr>
                <w:rFonts w:ascii="GHEA Grapalat" w:eastAsia="Times New Roman" w:hAnsi="GHEA Grapalat"/>
                <w:b/>
                <w:sz w:val="16"/>
                <w:szCs w:val="16"/>
                <w:lang w:eastAsia="ru-RU"/>
              </w:rPr>
            </w:pPr>
            <w:r w:rsidRPr="00EE1F21">
              <w:rPr>
                <w:rFonts w:cs="Calibri"/>
                <w:color w:val="000000"/>
                <w:sz w:val="16"/>
                <w:szCs w:val="16"/>
              </w:rPr>
              <w:t> </w:t>
            </w:r>
          </w:p>
        </w:tc>
        <w:tc>
          <w:tcPr>
            <w:tcW w:w="2416" w:type="dxa"/>
            <w:gridSpan w:val="6"/>
            <w:shd w:val="clear" w:color="auto" w:fill="auto"/>
            <w:vAlign w:val="center"/>
          </w:tcPr>
          <w:p w14:paraId="7369B355" w14:textId="061371E4" w:rsidR="00E633B9" w:rsidRPr="00EE1F21" w:rsidRDefault="00E633B9" w:rsidP="00E633B9">
            <w:pPr>
              <w:widowControl w:val="0"/>
              <w:spacing w:before="0" w:after="0"/>
              <w:ind w:left="0" w:firstLine="0"/>
              <w:jc w:val="center"/>
              <w:rPr>
                <w:rFonts w:ascii="GHEA Grapalat" w:eastAsia="Times New Roman" w:hAnsi="GHEA Grapalat"/>
                <w:b/>
                <w:sz w:val="16"/>
                <w:szCs w:val="16"/>
                <w:lang w:eastAsia="ru-RU"/>
              </w:rPr>
            </w:pPr>
            <w:r w:rsidRPr="005868EE">
              <w:rPr>
                <w:rFonts w:ascii="GHEA Grapalat" w:hAnsi="GHEA Grapalat" w:cs="Calibri"/>
                <w:color w:val="000000"/>
                <w:sz w:val="16"/>
                <w:szCs w:val="16"/>
              </w:rPr>
              <w:t>«ԷՅՋ ՓԻ ԱՆԱԼԻՏԻԿԱ» ՍՊԸ</w:t>
            </w:r>
          </w:p>
        </w:tc>
        <w:tc>
          <w:tcPr>
            <w:tcW w:w="3408" w:type="dxa"/>
            <w:gridSpan w:val="11"/>
            <w:shd w:val="clear" w:color="auto" w:fill="auto"/>
            <w:vAlign w:val="center"/>
          </w:tcPr>
          <w:p w14:paraId="3911BE76" w14:textId="513ECFAD" w:rsidR="00E633B9" w:rsidRPr="00EE1F21" w:rsidRDefault="00E633B9" w:rsidP="00E633B9">
            <w:pPr>
              <w:widowControl w:val="0"/>
              <w:spacing w:before="0" w:after="0"/>
              <w:ind w:left="0" w:firstLine="0"/>
              <w:jc w:val="center"/>
              <w:rPr>
                <w:rFonts w:ascii="GHEA Grapalat" w:eastAsia="Times New Roman" w:hAnsi="GHEA Grapalat"/>
                <w:b/>
                <w:sz w:val="16"/>
                <w:szCs w:val="16"/>
                <w:lang w:val="hy-AM" w:eastAsia="ru-RU"/>
              </w:rPr>
            </w:pPr>
            <w:r>
              <w:rPr>
                <w:rFonts w:ascii="GHEA Grapalat" w:hAnsi="GHEA Grapalat" w:cs="Calibri"/>
                <w:color w:val="000000"/>
                <w:sz w:val="18"/>
                <w:szCs w:val="18"/>
              </w:rPr>
              <w:t>2980000</w:t>
            </w:r>
          </w:p>
        </w:tc>
        <w:tc>
          <w:tcPr>
            <w:tcW w:w="2451" w:type="dxa"/>
            <w:gridSpan w:val="9"/>
            <w:shd w:val="clear" w:color="auto" w:fill="auto"/>
            <w:vAlign w:val="center"/>
          </w:tcPr>
          <w:p w14:paraId="78C494FF" w14:textId="541522FD" w:rsidR="00E633B9" w:rsidRPr="00EE1F21" w:rsidRDefault="00E633B9" w:rsidP="00E633B9">
            <w:pPr>
              <w:spacing w:before="0" w:after="0"/>
              <w:ind w:left="0" w:firstLine="0"/>
              <w:jc w:val="center"/>
              <w:rPr>
                <w:rFonts w:ascii="GHEA Grapalat" w:eastAsia="Times New Roman" w:hAnsi="GHEA Grapalat" w:cs="Calibri"/>
                <w:color w:val="000000"/>
                <w:sz w:val="16"/>
                <w:szCs w:val="16"/>
                <w:lang w:val="hy-AM"/>
              </w:rPr>
            </w:pPr>
            <w:r w:rsidRPr="005E28E7">
              <w:rPr>
                <w:rFonts w:ascii="GHEA Grapalat" w:hAnsi="GHEA Grapalat" w:cs="Calibri"/>
                <w:color w:val="000000"/>
                <w:sz w:val="18"/>
                <w:szCs w:val="18"/>
                <w:lang w:val="ru-RU"/>
              </w:rPr>
              <w:t>0</w:t>
            </w:r>
          </w:p>
        </w:tc>
        <w:tc>
          <w:tcPr>
            <w:tcW w:w="1914" w:type="dxa"/>
            <w:gridSpan w:val="7"/>
            <w:shd w:val="clear" w:color="auto" w:fill="auto"/>
            <w:vAlign w:val="center"/>
          </w:tcPr>
          <w:p w14:paraId="2894FC90" w14:textId="02272176" w:rsidR="00E633B9" w:rsidRPr="00EE1F21" w:rsidRDefault="00E633B9" w:rsidP="00E633B9">
            <w:pPr>
              <w:spacing w:before="0" w:after="0"/>
              <w:ind w:left="0" w:firstLine="0"/>
              <w:jc w:val="center"/>
              <w:rPr>
                <w:rFonts w:ascii="GHEA Grapalat" w:eastAsia="Times New Roman" w:hAnsi="GHEA Grapalat" w:cs="Calibri"/>
                <w:color w:val="000000"/>
                <w:sz w:val="16"/>
                <w:szCs w:val="16"/>
                <w:lang w:val="hy-AM"/>
              </w:rPr>
            </w:pPr>
            <w:r>
              <w:rPr>
                <w:rFonts w:ascii="GHEA Grapalat" w:hAnsi="GHEA Grapalat" w:cs="Calibri"/>
                <w:color w:val="000000"/>
                <w:sz w:val="18"/>
                <w:szCs w:val="18"/>
              </w:rPr>
              <w:t>2980000</w:t>
            </w:r>
          </w:p>
        </w:tc>
      </w:tr>
      <w:tr w:rsidR="00396704" w:rsidRPr="0022631D" w14:paraId="700CD07F" w14:textId="77777777" w:rsidTr="005868EE">
        <w:trPr>
          <w:trHeight w:val="288"/>
        </w:trPr>
        <w:tc>
          <w:tcPr>
            <w:tcW w:w="11303" w:type="dxa"/>
            <w:gridSpan w:val="36"/>
            <w:shd w:val="clear" w:color="auto" w:fill="99CCFF"/>
            <w:vAlign w:val="bottom"/>
          </w:tcPr>
          <w:p w14:paraId="10ED0606" w14:textId="04E3D680" w:rsidR="00396704" w:rsidRPr="0014129F" w:rsidRDefault="00396704" w:rsidP="00396704">
            <w:pPr>
              <w:widowControl w:val="0"/>
              <w:spacing w:before="0" w:after="0"/>
              <w:ind w:left="0" w:firstLine="0"/>
              <w:jc w:val="center"/>
              <w:rPr>
                <w:rFonts w:ascii="GHEA Grapalat" w:eastAsia="Times New Roman" w:hAnsi="GHEA Grapalat" w:cs="Sylfaen"/>
                <w:b/>
                <w:sz w:val="16"/>
                <w:szCs w:val="16"/>
                <w:lang w:eastAsia="ru-RU"/>
              </w:rPr>
            </w:pPr>
          </w:p>
        </w:tc>
      </w:tr>
      <w:tr w:rsidR="00396704" w:rsidRPr="0022631D" w14:paraId="521126E1" w14:textId="77777777" w:rsidTr="005868EE">
        <w:tc>
          <w:tcPr>
            <w:tcW w:w="11303" w:type="dxa"/>
            <w:gridSpan w:val="36"/>
            <w:tcBorders>
              <w:bottom w:val="single" w:sz="8" w:space="0" w:color="auto"/>
            </w:tcBorders>
            <w:shd w:val="clear" w:color="auto" w:fill="auto"/>
            <w:vAlign w:val="center"/>
          </w:tcPr>
          <w:p w14:paraId="36A77A72"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396704" w:rsidRPr="0022631D" w14:paraId="552679BF" w14:textId="77777777" w:rsidTr="005868EE">
        <w:tc>
          <w:tcPr>
            <w:tcW w:w="888" w:type="dxa"/>
            <w:gridSpan w:val="2"/>
            <w:vMerge w:val="restart"/>
            <w:shd w:val="clear" w:color="auto" w:fill="auto"/>
            <w:vAlign w:val="center"/>
          </w:tcPr>
          <w:p w14:paraId="770D59CE"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Չափա-բաժնի համարը</w:t>
            </w:r>
          </w:p>
        </w:tc>
        <w:tc>
          <w:tcPr>
            <w:tcW w:w="1094" w:type="dxa"/>
            <w:gridSpan w:val="3"/>
            <w:vMerge w:val="restart"/>
            <w:shd w:val="clear" w:color="auto" w:fill="auto"/>
            <w:vAlign w:val="center"/>
          </w:tcPr>
          <w:p w14:paraId="563B2C65"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9321" w:type="dxa"/>
            <w:gridSpan w:val="31"/>
            <w:tcBorders>
              <w:bottom w:val="single" w:sz="8" w:space="0" w:color="auto"/>
            </w:tcBorders>
            <w:shd w:val="clear" w:color="auto" w:fill="auto"/>
            <w:vAlign w:val="center"/>
          </w:tcPr>
          <w:p w14:paraId="37230292"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(բավարար կամ անբավարար)</w:t>
            </w:r>
          </w:p>
        </w:tc>
      </w:tr>
      <w:tr w:rsidR="00396704" w:rsidRPr="0022631D" w14:paraId="3CA6FABC" w14:textId="77777777" w:rsidTr="005868EE">
        <w:tc>
          <w:tcPr>
            <w:tcW w:w="888" w:type="dxa"/>
            <w:gridSpan w:val="2"/>
            <w:vMerge/>
            <w:tcBorders>
              <w:bottom w:val="single" w:sz="8" w:space="0" w:color="auto"/>
            </w:tcBorders>
            <w:shd w:val="clear" w:color="auto" w:fill="auto"/>
            <w:vAlign w:val="center"/>
          </w:tcPr>
          <w:p w14:paraId="40198501"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c>
          <w:tcPr>
            <w:tcW w:w="1094" w:type="dxa"/>
            <w:gridSpan w:val="3"/>
            <w:vMerge/>
            <w:tcBorders>
              <w:bottom w:val="single" w:sz="8" w:space="0" w:color="auto"/>
            </w:tcBorders>
            <w:shd w:val="clear" w:color="auto" w:fill="auto"/>
            <w:vAlign w:val="center"/>
          </w:tcPr>
          <w:p w14:paraId="2E10516E"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c>
          <w:tcPr>
            <w:tcW w:w="1930" w:type="dxa"/>
            <w:gridSpan w:val="5"/>
            <w:tcBorders>
              <w:bottom w:val="single" w:sz="8" w:space="0" w:color="auto"/>
            </w:tcBorders>
            <w:shd w:val="clear" w:color="auto" w:fill="auto"/>
            <w:vAlign w:val="center"/>
          </w:tcPr>
          <w:p w14:paraId="4310A92D" w14:textId="77777777" w:rsidR="00396704" w:rsidRPr="0022631D" w:rsidRDefault="00396704" w:rsidP="00396704">
            <w:pPr>
              <w:widowControl w:val="0"/>
              <w:spacing w:before="0" w:after="0"/>
              <w:ind w:left="0" w:firstLine="0"/>
              <w:rPr>
                <w:rFonts w:ascii="GHEA Grapalat" w:eastAsia="Times New Roman" w:hAnsi="GHEA Grapalat"/>
                <w:sz w:val="14"/>
                <w:szCs w:val="14"/>
                <w:lang w:eastAsia="ru-RU"/>
              </w:rPr>
            </w:pPr>
            <w:r w:rsidRPr="0022631D">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630" w:type="dxa"/>
            <w:gridSpan w:val="9"/>
            <w:tcBorders>
              <w:bottom w:val="single" w:sz="8" w:space="0" w:color="auto"/>
            </w:tcBorders>
            <w:shd w:val="clear" w:color="auto" w:fill="auto"/>
            <w:vAlign w:val="center"/>
          </w:tcPr>
          <w:p w14:paraId="7136F05F" w14:textId="77777777" w:rsidR="00396704" w:rsidRPr="0022631D" w:rsidRDefault="00396704" w:rsidP="00396704">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փաստաթղթերի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632" w:type="dxa"/>
            <w:gridSpan w:val="9"/>
            <w:tcBorders>
              <w:bottom w:val="single" w:sz="8" w:space="0" w:color="auto"/>
            </w:tcBorders>
            <w:shd w:val="clear" w:color="auto" w:fill="auto"/>
            <w:vAlign w:val="center"/>
          </w:tcPr>
          <w:p w14:paraId="63B06239" w14:textId="77777777" w:rsidR="00396704" w:rsidRPr="0022631D" w:rsidRDefault="00396704" w:rsidP="00396704">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129" w:type="dxa"/>
            <w:gridSpan w:val="8"/>
            <w:tcBorders>
              <w:bottom w:val="single" w:sz="8" w:space="0" w:color="auto"/>
            </w:tcBorders>
            <w:shd w:val="clear" w:color="auto" w:fill="auto"/>
            <w:vAlign w:val="center"/>
          </w:tcPr>
          <w:p w14:paraId="00B50C56"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396704" w:rsidRPr="0022631D" w14:paraId="5E96A1C5" w14:textId="77777777" w:rsidTr="005868EE">
        <w:tc>
          <w:tcPr>
            <w:tcW w:w="888" w:type="dxa"/>
            <w:gridSpan w:val="2"/>
            <w:tcBorders>
              <w:bottom w:val="single" w:sz="8" w:space="0" w:color="auto"/>
            </w:tcBorders>
            <w:shd w:val="clear" w:color="auto" w:fill="auto"/>
          </w:tcPr>
          <w:p w14:paraId="6CEDE0AD"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094" w:type="dxa"/>
            <w:gridSpan w:val="3"/>
            <w:tcBorders>
              <w:bottom w:val="single" w:sz="8" w:space="0" w:color="auto"/>
            </w:tcBorders>
            <w:shd w:val="clear" w:color="auto" w:fill="auto"/>
          </w:tcPr>
          <w:p w14:paraId="7CD1451B"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c>
          <w:tcPr>
            <w:tcW w:w="1930" w:type="dxa"/>
            <w:gridSpan w:val="5"/>
            <w:tcBorders>
              <w:bottom w:val="single" w:sz="8" w:space="0" w:color="auto"/>
            </w:tcBorders>
            <w:shd w:val="clear" w:color="auto" w:fill="auto"/>
          </w:tcPr>
          <w:p w14:paraId="03550B2F"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c>
          <w:tcPr>
            <w:tcW w:w="2630" w:type="dxa"/>
            <w:gridSpan w:val="9"/>
            <w:tcBorders>
              <w:bottom w:val="single" w:sz="8" w:space="0" w:color="auto"/>
            </w:tcBorders>
            <w:shd w:val="clear" w:color="auto" w:fill="auto"/>
          </w:tcPr>
          <w:p w14:paraId="709AAC9D"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c>
          <w:tcPr>
            <w:tcW w:w="2632" w:type="dxa"/>
            <w:gridSpan w:val="9"/>
            <w:tcBorders>
              <w:bottom w:val="single" w:sz="8" w:space="0" w:color="auto"/>
            </w:tcBorders>
            <w:shd w:val="clear" w:color="auto" w:fill="auto"/>
          </w:tcPr>
          <w:p w14:paraId="78DCF91F"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c>
          <w:tcPr>
            <w:tcW w:w="2129" w:type="dxa"/>
            <w:gridSpan w:val="8"/>
            <w:tcBorders>
              <w:bottom w:val="single" w:sz="8" w:space="0" w:color="auto"/>
            </w:tcBorders>
            <w:shd w:val="clear" w:color="auto" w:fill="auto"/>
          </w:tcPr>
          <w:p w14:paraId="504E155E"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r>
      <w:tr w:rsidR="00396704" w:rsidRPr="0022631D" w14:paraId="443F73EF" w14:textId="77777777" w:rsidTr="005868EE">
        <w:trPr>
          <w:trHeight w:val="40"/>
        </w:trPr>
        <w:tc>
          <w:tcPr>
            <w:tcW w:w="888" w:type="dxa"/>
            <w:gridSpan w:val="2"/>
            <w:tcBorders>
              <w:bottom w:val="single" w:sz="8" w:space="0" w:color="auto"/>
            </w:tcBorders>
            <w:shd w:val="clear" w:color="auto" w:fill="auto"/>
          </w:tcPr>
          <w:p w14:paraId="53C8EE9D"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094" w:type="dxa"/>
            <w:gridSpan w:val="3"/>
            <w:tcBorders>
              <w:bottom w:val="single" w:sz="8" w:space="0" w:color="auto"/>
            </w:tcBorders>
            <w:shd w:val="clear" w:color="auto" w:fill="auto"/>
          </w:tcPr>
          <w:p w14:paraId="5E76D406"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c>
          <w:tcPr>
            <w:tcW w:w="1930" w:type="dxa"/>
            <w:gridSpan w:val="5"/>
            <w:tcBorders>
              <w:bottom w:val="single" w:sz="8" w:space="0" w:color="auto"/>
            </w:tcBorders>
            <w:shd w:val="clear" w:color="auto" w:fill="auto"/>
          </w:tcPr>
          <w:p w14:paraId="0FB0E5F7"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c>
          <w:tcPr>
            <w:tcW w:w="2630" w:type="dxa"/>
            <w:gridSpan w:val="9"/>
            <w:tcBorders>
              <w:bottom w:val="single" w:sz="8" w:space="0" w:color="auto"/>
            </w:tcBorders>
            <w:shd w:val="clear" w:color="auto" w:fill="auto"/>
          </w:tcPr>
          <w:p w14:paraId="1072EAE8"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c>
          <w:tcPr>
            <w:tcW w:w="2632" w:type="dxa"/>
            <w:gridSpan w:val="9"/>
            <w:tcBorders>
              <w:bottom w:val="single" w:sz="8" w:space="0" w:color="auto"/>
            </w:tcBorders>
            <w:shd w:val="clear" w:color="auto" w:fill="auto"/>
          </w:tcPr>
          <w:p w14:paraId="23AA8646"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c>
          <w:tcPr>
            <w:tcW w:w="2129" w:type="dxa"/>
            <w:gridSpan w:val="8"/>
            <w:tcBorders>
              <w:bottom w:val="single" w:sz="8" w:space="0" w:color="auto"/>
            </w:tcBorders>
            <w:shd w:val="clear" w:color="auto" w:fill="auto"/>
          </w:tcPr>
          <w:p w14:paraId="5FEDE38D"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r>
      <w:tr w:rsidR="00396704" w:rsidRPr="0022631D" w14:paraId="522ACAFB" w14:textId="77777777" w:rsidTr="005868EE">
        <w:trPr>
          <w:trHeight w:val="331"/>
        </w:trPr>
        <w:tc>
          <w:tcPr>
            <w:tcW w:w="1982" w:type="dxa"/>
            <w:gridSpan w:val="5"/>
            <w:shd w:val="clear" w:color="auto" w:fill="auto"/>
            <w:vAlign w:val="center"/>
          </w:tcPr>
          <w:p w14:paraId="514F7E40" w14:textId="77777777" w:rsidR="00396704" w:rsidRPr="0022631D" w:rsidRDefault="00396704" w:rsidP="00396704">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Այլ տեղեկություններ</w:t>
            </w:r>
          </w:p>
        </w:tc>
        <w:tc>
          <w:tcPr>
            <w:tcW w:w="9321" w:type="dxa"/>
            <w:gridSpan w:val="31"/>
            <w:shd w:val="clear" w:color="auto" w:fill="auto"/>
            <w:vAlign w:val="center"/>
          </w:tcPr>
          <w:p w14:paraId="71AB42B3" w14:textId="77777777" w:rsidR="00396704" w:rsidRPr="0022631D" w:rsidRDefault="00396704" w:rsidP="00396704">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eastAsia="ru-RU"/>
              </w:rPr>
              <w:t xml:space="preserve">Ծանոթություն` </w:t>
            </w:r>
            <w:r w:rsidRPr="0022631D">
              <w:rPr>
                <w:rFonts w:ascii="GHEA Grapalat" w:eastAsia="Times New Roman" w:hAnsi="GHEA Grapalat" w:cs="Sylfaen"/>
                <w:sz w:val="14"/>
                <w:szCs w:val="14"/>
                <w:lang w:eastAsia="ru-RU"/>
              </w:rPr>
              <w:t>Հայտերի մերժման այլ հիմքեր</w:t>
            </w:r>
          </w:p>
        </w:tc>
      </w:tr>
      <w:tr w:rsidR="00396704" w:rsidRPr="0022631D" w14:paraId="617248CD" w14:textId="77777777" w:rsidTr="005868EE">
        <w:trPr>
          <w:trHeight w:val="289"/>
        </w:trPr>
        <w:tc>
          <w:tcPr>
            <w:tcW w:w="11303" w:type="dxa"/>
            <w:gridSpan w:val="36"/>
            <w:tcBorders>
              <w:bottom w:val="single" w:sz="8" w:space="0" w:color="auto"/>
            </w:tcBorders>
            <w:shd w:val="clear" w:color="auto" w:fill="99CCFF"/>
            <w:vAlign w:val="center"/>
          </w:tcPr>
          <w:p w14:paraId="772BABFF"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r>
      <w:tr w:rsidR="00396704" w:rsidRPr="0022631D" w14:paraId="1515C769" w14:textId="77777777" w:rsidTr="005868EE">
        <w:trPr>
          <w:trHeight w:val="346"/>
        </w:trPr>
        <w:tc>
          <w:tcPr>
            <w:tcW w:w="4984" w:type="dxa"/>
            <w:gridSpan w:val="15"/>
            <w:tcBorders>
              <w:bottom w:val="single" w:sz="8" w:space="0" w:color="auto"/>
            </w:tcBorders>
            <w:shd w:val="clear" w:color="auto" w:fill="auto"/>
            <w:vAlign w:val="center"/>
          </w:tcPr>
          <w:p w14:paraId="785FC15A" w14:textId="77777777" w:rsidR="00396704" w:rsidRPr="0022631D" w:rsidRDefault="00396704" w:rsidP="00396704">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որոշման ամսաթիվը</w:t>
            </w:r>
          </w:p>
        </w:tc>
        <w:tc>
          <w:tcPr>
            <w:tcW w:w="6319" w:type="dxa"/>
            <w:gridSpan w:val="21"/>
            <w:tcBorders>
              <w:bottom w:val="single" w:sz="8" w:space="0" w:color="auto"/>
            </w:tcBorders>
            <w:shd w:val="clear" w:color="auto" w:fill="auto"/>
            <w:vAlign w:val="center"/>
          </w:tcPr>
          <w:p w14:paraId="0C899495" w14:textId="45FF969D" w:rsidR="00396704" w:rsidRPr="0022631D" w:rsidRDefault="005868EE" w:rsidP="00396704">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22</w:t>
            </w:r>
            <w:r w:rsidR="00CA41A8">
              <w:rPr>
                <w:rFonts w:ascii="GHEA Grapalat" w:eastAsia="Times New Roman" w:hAnsi="GHEA Grapalat" w:cs="Sylfaen"/>
                <w:b/>
                <w:sz w:val="14"/>
                <w:szCs w:val="14"/>
                <w:lang w:eastAsia="ru-RU"/>
              </w:rPr>
              <w:t>.0</w:t>
            </w:r>
            <w:r w:rsidR="00EE1F21">
              <w:rPr>
                <w:rFonts w:ascii="GHEA Grapalat" w:eastAsia="Times New Roman" w:hAnsi="GHEA Grapalat" w:cs="Sylfaen"/>
                <w:b/>
                <w:sz w:val="14"/>
                <w:szCs w:val="14"/>
                <w:lang w:val="ru-RU" w:eastAsia="ru-RU"/>
              </w:rPr>
              <w:t>6</w:t>
            </w:r>
            <w:r w:rsidR="00396704">
              <w:rPr>
                <w:rFonts w:ascii="GHEA Grapalat" w:eastAsia="Times New Roman" w:hAnsi="GHEA Grapalat" w:cs="Sylfaen"/>
                <w:b/>
                <w:sz w:val="14"/>
                <w:szCs w:val="14"/>
                <w:lang w:eastAsia="ru-RU"/>
              </w:rPr>
              <w:t>.202</w:t>
            </w:r>
            <w:r w:rsidR="00631F6D">
              <w:rPr>
                <w:rFonts w:ascii="GHEA Grapalat" w:eastAsia="Times New Roman" w:hAnsi="GHEA Grapalat" w:cs="Sylfaen"/>
                <w:b/>
                <w:sz w:val="14"/>
                <w:szCs w:val="14"/>
                <w:lang w:eastAsia="ru-RU"/>
              </w:rPr>
              <w:t>6</w:t>
            </w:r>
            <w:r w:rsidR="00396704">
              <w:rPr>
                <w:rFonts w:ascii="GHEA Grapalat" w:eastAsia="Times New Roman" w:hAnsi="GHEA Grapalat" w:cs="Sylfaen"/>
                <w:b/>
                <w:sz w:val="14"/>
                <w:szCs w:val="14"/>
                <w:lang w:eastAsia="ru-RU"/>
              </w:rPr>
              <w:t>թ.</w:t>
            </w:r>
          </w:p>
        </w:tc>
      </w:tr>
      <w:tr w:rsidR="00396704" w:rsidRPr="0022631D" w14:paraId="71BEA872" w14:textId="77777777" w:rsidTr="005868EE">
        <w:trPr>
          <w:trHeight w:val="92"/>
        </w:trPr>
        <w:tc>
          <w:tcPr>
            <w:tcW w:w="4984" w:type="dxa"/>
            <w:gridSpan w:val="15"/>
            <w:vMerge w:val="restart"/>
            <w:shd w:val="clear" w:color="auto" w:fill="auto"/>
            <w:vAlign w:val="center"/>
          </w:tcPr>
          <w:p w14:paraId="7F8FD238" w14:textId="77777777" w:rsidR="00396704" w:rsidRPr="0022631D" w:rsidRDefault="00396704" w:rsidP="00396704">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555" w:type="dxa"/>
            <w:gridSpan w:val="12"/>
            <w:tcBorders>
              <w:bottom w:val="single" w:sz="8" w:space="0" w:color="auto"/>
            </w:tcBorders>
            <w:shd w:val="clear" w:color="auto" w:fill="auto"/>
            <w:vAlign w:val="center"/>
          </w:tcPr>
          <w:p w14:paraId="4B80AEB2" w14:textId="0DC22898" w:rsidR="00396704" w:rsidRPr="0022631D" w:rsidRDefault="00396704" w:rsidP="00396704">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սկիզբ</w:t>
            </w:r>
          </w:p>
        </w:tc>
        <w:tc>
          <w:tcPr>
            <w:tcW w:w="2764" w:type="dxa"/>
            <w:gridSpan w:val="9"/>
            <w:tcBorders>
              <w:bottom w:val="single" w:sz="8" w:space="0" w:color="auto"/>
            </w:tcBorders>
            <w:shd w:val="clear" w:color="auto" w:fill="auto"/>
            <w:vAlign w:val="center"/>
          </w:tcPr>
          <w:p w14:paraId="22BAC259" w14:textId="77777777" w:rsidR="00396704" w:rsidRPr="0022631D" w:rsidRDefault="00396704" w:rsidP="00396704">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ավարտ</w:t>
            </w:r>
          </w:p>
        </w:tc>
      </w:tr>
      <w:tr w:rsidR="00396704" w:rsidRPr="0022631D" w14:paraId="04C80107" w14:textId="77777777" w:rsidTr="005868EE">
        <w:trPr>
          <w:trHeight w:val="92"/>
        </w:trPr>
        <w:tc>
          <w:tcPr>
            <w:tcW w:w="4984" w:type="dxa"/>
            <w:gridSpan w:val="15"/>
            <w:vMerge/>
            <w:tcBorders>
              <w:bottom w:val="single" w:sz="4" w:space="0" w:color="auto"/>
            </w:tcBorders>
            <w:shd w:val="clear" w:color="auto" w:fill="auto"/>
            <w:vAlign w:val="center"/>
          </w:tcPr>
          <w:p w14:paraId="3A510EA2" w14:textId="77777777" w:rsidR="00396704" w:rsidRPr="0022631D" w:rsidRDefault="00396704" w:rsidP="00396704">
            <w:pPr>
              <w:tabs>
                <w:tab w:val="left" w:pos="1248"/>
              </w:tabs>
              <w:spacing w:before="0" w:after="0"/>
              <w:ind w:left="0" w:firstLine="0"/>
              <w:rPr>
                <w:rFonts w:ascii="GHEA Grapalat" w:eastAsia="Times New Roman" w:hAnsi="GHEA Grapalat"/>
                <w:b/>
                <w:sz w:val="14"/>
                <w:szCs w:val="14"/>
                <w:lang w:val="hy-AM" w:eastAsia="ru-RU"/>
              </w:rPr>
            </w:pPr>
          </w:p>
        </w:tc>
        <w:tc>
          <w:tcPr>
            <w:tcW w:w="3555" w:type="dxa"/>
            <w:gridSpan w:val="12"/>
            <w:tcBorders>
              <w:bottom w:val="single" w:sz="8" w:space="0" w:color="auto"/>
            </w:tcBorders>
            <w:shd w:val="clear" w:color="auto" w:fill="auto"/>
            <w:vAlign w:val="center"/>
          </w:tcPr>
          <w:p w14:paraId="52AB2202" w14:textId="6CA324FB" w:rsidR="00396704" w:rsidRPr="005868EE" w:rsidRDefault="005868EE" w:rsidP="00F842C5">
            <w:pPr>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w:t>
            </w:r>
          </w:p>
        </w:tc>
        <w:tc>
          <w:tcPr>
            <w:tcW w:w="2764" w:type="dxa"/>
            <w:gridSpan w:val="9"/>
            <w:tcBorders>
              <w:bottom w:val="single" w:sz="8" w:space="0" w:color="auto"/>
            </w:tcBorders>
            <w:shd w:val="clear" w:color="auto" w:fill="auto"/>
            <w:vAlign w:val="center"/>
          </w:tcPr>
          <w:p w14:paraId="0A4499AC" w14:textId="14D7A9FF" w:rsidR="00396704" w:rsidRPr="005868EE" w:rsidRDefault="005868EE" w:rsidP="00F842C5">
            <w:pPr>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w:t>
            </w:r>
          </w:p>
        </w:tc>
      </w:tr>
      <w:tr w:rsidR="00396704" w:rsidRPr="0022631D" w14:paraId="2254FA5C" w14:textId="77777777" w:rsidTr="005868EE">
        <w:trPr>
          <w:trHeight w:val="344"/>
        </w:trPr>
        <w:tc>
          <w:tcPr>
            <w:tcW w:w="11303" w:type="dxa"/>
            <w:gridSpan w:val="36"/>
            <w:tcBorders>
              <w:top w:val="single" w:sz="4" w:space="0" w:color="auto"/>
              <w:bottom w:val="single" w:sz="8" w:space="0" w:color="auto"/>
            </w:tcBorders>
            <w:shd w:val="clear" w:color="auto" w:fill="auto"/>
            <w:vAlign w:val="center"/>
          </w:tcPr>
          <w:p w14:paraId="07DC1D19" w14:textId="29E54EBB" w:rsidR="00396704" w:rsidRPr="008A37F9" w:rsidRDefault="00396704" w:rsidP="00F842C5">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eastAsia="ru-RU"/>
              </w:rPr>
              <w:t xml:space="preserve">   </w:t>
            </w:r>
            <w:r w:rsidR="005868EE">
              <w:rPr>
                <w:rFonts w:ascii="GHEA Grapalat" w:eastAsia="Times New Roman" w:hAnsi="GHEA Grapalat"/>
                <w:b/>
                <w:sz w:val="14"/>
                <w:szCs w:val="14"/>
                <w:lang w:eastAsia="ru-RU"/>
              </w:rPr>
              <w:t>2</w:t>
            </w:r>
            <w:r w:rsidR="00E633B9">
              <w:rPr>
                <w:rFonts w:ascii="GHEA Grapalat" w:eastAsia="Times New Roman" w:hAnsi="GHEA Grapalat"/>
                <w:b/>
                <w:sz w:val="14"/>
                <w:szCs w:val="14"/>
                <w:lang w:val="hy-AM" w:eastAsia="ru-RU"/>
              </w:rPr>
              <w:t>9</w:t>
            </w:r>
            <w:r>
              <w:rPr>
                <w:rFonts w:ascii="GHEA Grapalat" w:eastAsia="Times New Roman" w:hAnsi="GHEA Grapalat"/>
                <w:b/>
                <w:sz w:val="14"/>
                <w:szCs w:val="14"/>
                <w:lang w:val="hy-AM" w:eastAsia="ru-RU"/>
              </w:rPr>
              <w:t>.</w:t>
            </w:r>
            <w:r w:rsidR="000E3EE2">
              <w:rPr>
                <w:rFonts w:ascii="GHEA Grapalat" w:eastAsia="Times New Roman" w:hAnsi="GHEA Grapalat"/>
                <w:b/>
                <w:sz w:val="14"/>
                <w:szCs w:val="14"/>
                <w:lang w:eastAsia="ru-RU"/>
              </w:rPr>
              <w:t>0</w:t>
            </w:r>
            <w:r w:rsidR="00DE600F">
              <w:rPr>
                <w:rFonts w:ascii="GHEA Grapalat" w:eastAsia="Times New Roman" w:hAnsi="GHEA Grapalat"/>
                <w:b/>
                <w:sz w:val="14"/>
                <w:szCs w:val="14"/>
                <w:lang w:eastAsia="ru-RU"/>
              </w:rPr>
              <w:t>6</w:t>
            </w:r>
            <w:r>
              <w:rPr>
                <w:rFonts w:ascii="GHEA Grapalat" w:eastAsia="Times New Roman" w:hAnsi="GHEA Grapalat"/>
                <w:b/>
                <w:sz w:val="14"/>
                <w:szCs w:val="14"/>
                <w:lang w:eastAsia="ru-RU"/>
              </w:rPr>
              <w:t>.202</w:t>
            </w:r>
            <w:r w:rsidR="00631F6D">
              <w:rPr>
                <w:rFonts w:ascii="GHEA Grapalat" w:eastAsia="Times New Roman" w:hAnsi="GHEA Grapalat"/>
                <w:b/>
                <w:sz w:val="14"/>
                <w:szCs w:val="14"/>
                <w:lang w:eastAsia="ru-RU"/>
              </w:rPr>
              <w:t>6</w:t>
            </w:r>
            <w:r w:rsidR="001D5A2A">
              <w:rPr>
                <w:rFonts w:ascii="GHEA Grapalat" w:eastAsia="Times New Roman" w:hAnsi="GHEA Grapalat"/>
                <w:b/>
                <w:sz w:val="14"/>
                <w:szCs w:val="14"/>
                <w:lang w:eastAsia="ru-RU"/>
              </w:rPr>
              <w:t>թ.</w:t>
            </w:r>
          </w:p>
        </w:tc>
      </w:tr>
      <w:tr w:rsidR="00396704" w:rsidRPr="0022631D" w14:paraId="3C75DA26" w14:textId="77777777" w:rsidTr="005868EE">
        <w:trPr>
          <w:trHeight w:val="344"/>
        </w:trPr>
        <w:tc>
          <w:tcPr>
            <w:tcW w:w="4984" w:type="dxa"/>
            <w:gridSpan w:val="15"/>
            <w:tcBorders>
              <w:bottom w:val="single" w:sz="8" w:space="0" w:color="auto"/>
            </w:tcBorders>
            <w:shd w:val="clear" w:color="auto" w:fill="auto"/>
            <w:vAlign w:val="center"/>
          </w:tcPr>
          <w:p w14:paraId="311570B1" w14:textId="77777777" w:rsidR="00396704" w:rsidRPr="0022631D" w:rsidRDefault="00396704" w:rsidP="00396704">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կողմից ստորագրված պայմանագիրը պատվիրատուի մոտ մուտքագրվելու ամսաթիվը</w:t>
            </w:r>
          </w:p>
        </w:tc>
        <w:tc>
          <w:tcPr>
            <w:tcW w:w="6319" w:type="dxa"/>
            <w:gridSpan w:val="21"/>
            <w:tcBorders>
              <w:bottom w:val="single" w:sz="8" w:space="0" w:color="auto"/>
            </w:tcBorders>
            <w:shd w:val="clear" w:color="auto" w:fill="auto"/>
            <w:vAlign w:val="center"/>
          </w:tcPr>
          <w:p w14:paraId="1E9104E7" w14:textId="591735BF" w:rsidR="00396704" w:rsidRPr="000F5421" w:rsidRDefault="00E633B9" w:rsidP="00396704">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val="hy-AM" w:eastAsia="ru-RU"/>
              </w:rPr>
              <w:t>30</w:t>
            </w:r>
            <w:r w:rsidR="00396704" w:rsidRPr="00B13A5C">
              <w:rPr>
                <w:rFonts w:ascii="GHEA Grapalat" w:eastAsia="Times New Roman" w:hAnsi="GHEA Grapalat" w:cs="Sylfaen"/>
                <w:b/>
                <w:sz w:val="14"/>
                <w:szCs w:val="14"/>
                <w:lang w:eastAsia="ru-RU"/>
              </w:rPr>
              <w:t>.</w:t>
            </w:r>
            <w:r w:rsidR="00CA41A8">
              <w:rPr>
                <w:rFonts w:ascii="GHEA Grapalat" w:eastAsia="Times New Roman" w:hAnsi="GHEA Grapalat" w:cs="Sylfaen"/>
                <w:b/>
                <w:sz w:val="14"/>
                <w:szCs w:val="14"/>
                <w:lang w:eastAsia="ru-RU"/>
              </w:rPr>
              <w:t>0</w:t>
            </w:r>
            <w:r w:rsidR="00DE600F">
              <w:rPr>
                <w:rFonts w:ascii="GHEA Grapalat" w:eastAsia="Times New Roman" w:hAnsi="GHEA Grapalat" w:cs="Sylfaen"/>
                <w:b/>
                <w:sz w:val="14"/>
                <w:szCs w:val="14"/>
                <w:lang w:eastAsia="ru-RU"/>
              </w:rPr>
              <w:t>6</w:t>
            </w:r>
            <w:r w:rsidR="00396704" w:rsidRPr="00B13A5C">
              <w:rPr>
                <w:rFonts w:ascii="GHEA Grapalat" w:eastAsia="Times New Roman" w:hAnsi="GHEA Grapalat" w:cs="Sylfaen"/>
                <w:b/>
                <w:sz w:val="14"/>
                <w:szCs w:val="14"/>
                <w:lang w:eastAsia="ru-RU"/>
              </w:rPr>
              <w:t>.202</w:t>
            </w:r>
            <w:r w:rsidR="00631F6D">
              <w:rPr>
                <w:rFonts w:ascii="GHEA Grapalat" w:eastAsia="Times New Roman" w:hAnsi="GHEA Grapalat" w:cs="Sylfaen"/>
                <w:b/>
                <w:sz w:val="14"/>
                <w:szCs w:val="14"/>
                <w:lang w:eastAsia="ru-RU"/>
              </w:rPr>
              <w:t>6</w:t>
            </w:r>
            <w:r w:rsidR="000F5421">
              <w:rPr>
                <w:rFonts w:ascii="GHEA Grapalat" w:eastAsia="Times New Roman" w:hAnsi="GHEA Grapalat" w:cs="Sylfaen"/>
                <w:b/>
                <w:sz w:val="14"/>
                <w:szCs w:val="14"/>
                <w:lang w:eastAsia="ru-RU"/>
              </w:rPr>
              <w:t>թ.</w:t>
            </w:r>
          </w:p>
        </w:tc>
      </w:tr>
      <w:tr w:rsidR="00396704" w:rsidRPr="0022631D" w14:paraId="0682C6BE" w14:textId="77777777" w:rsidTr="005868EE">
        <w:trPr>
          <w:trHeight w:val="344"/>
        </w:trPr>
        <w:tc>
          <w:tcPr>
            <w:tcW w:w="4984" w:type="dxa"/>
            <w:gridSpan w:val="15"/>
            <w:tcBorders>
              <w:bottom w:val="single" w:sz="8" w:space="0" w:color="auto"/>
            </w:tcBorders>
            <w:shd w:val="clear" w:color="auto" w:fill="auto"/>
            <w:vAlign w:val="center"/>
          </w:tcPr>
          <w:p w14:paraId="103EC18B" w14:textId="77777777" w:rsidR="00396704" w:rsidRPr="0022631D" w:rsidRDefault="00396704" w:rsidP="00396704">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Պատվիրատուի կողմից պայմանագրի ստորագրման ամսաթիվը</w:t>
            </w:r>
          </w:p>
        </w:tc>
        <w:tc>
          <w:tcPr>
            <w:tcW w:w="6319" w:type="dxa"/>
            <w:gridSpan w:val="21"/>
            <w:tcBorders>
              <w:bottom w:val="single" w:sz="8" w:space="0" w:color="auto"/>
            </w:tcBorders>
            <w:shd w:val="clear" w:color="auto" w:fill="auto"/>
            <w:vAlign w:val="center"/>
          </w:tcPr>
          <w:p w14:paraId="5293ADE3" w14:textId="19006609" w:rsidR="00396704" w:rsidRPr="008A37F9" w:rsidRDefault="00E633B9" w:rsidP="000031A3">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val="hy-AM" w:eastAsia="ru-RU"/>
              </w:rPr>
              <w:t>01</w:t>
            </w:r>
            <w:r w:rsidR="00831FFF" w:rsidRPr="00B13A5C">
              <w:rPr>
                <w:rFonts w:ascii="GHEA Grapalat" w:eastAsia="Times New Roman" w:hAnsi="GHEA Grapalat" w:cs="Sylfaen"/>
                <w:b/>
                <w:sz w:val="14"/>
                <w:szCs w:val="14"/>
                <w:lang w:eastAsia="ru-RU"/>
              </w:rPr>
              <w:t>.</w:t>
            </w:r>
            <w:r w:rsidR="009050B2">
              <w:rPr>
                <w:rFonts w:ascii="GHEA Grapalat" w:eastAsia="Times New Roman" w:hAnsi="GHEA Grapalat" w:cs="Sylfaen"/>
                <w:b/>
                <w:sz w:val="14"/>
                <w:szCs w:val="14"/>
                <w:lang w:eastAsia="ru-RU"/>
              </w:rPr>
              <w:t>0</w:t>
            </w:r>
            <w:r>
              <w:rPr>
                <w:rFonts w:ascii="GHEA Grapalat" w:eastAsia="Times New Roman" w:hAnsi="GHEA Grapalat" w:cs="Sylfaen"/>
                <w:b/>
                <w:sz w:val="14"/>
                <w:szCs w:val="14"/>
                <w:lang w:val="hy-AM" w:eastAsia="ru-RU"/>
              </w:rPr>
              <w:t>7</w:t>
            </w:r>
            <w:r w:rsidR="00831FFF" w:rsidRPr="00B13A5C">
              <w:rPr>
                <w:rFonts w:ascii="GHEA Grapalat" w:eastAsia="Times New Roman" w:hAnsi="GHEA Grapalat" w:cs="Sylfaen"/>
                <w:b/>
                <w:sz w:val="14"/>
                <w:szCs w:val="14"/>
                <w:lang w:eastAsia="ru-RU"/>
              </w:rPr>
              <w:t>.202</w:t>
            </w:r>
            <w:r w:rsidR="00631F6D">
              <w:rPr>
                <w:rFonts w:ascii="GHEA Grapalat" w:eastAsia="Times New Roman" w:hAnsi="GHEA Grapalat" w:cs="Sylfaen"/>
                <w:b/>
                <w:sz w:val="14"/>
                <w:szCs w:val="14"/>
                <w:lang w:eastAsia="ru-RU"/>
              </w:rPr>
              <w:t>6</w:t>
            </w:r>
            <w:r w:rsidR="00831FFF">
              <w:rPr>
                <w:rFonts w:ascii="GHEA Grapalat" w:eastAsia="Times New Roman" w:hAnsi="GHEA Grapalat" w:cs="Sylfaen"/>
                <w:b/>
                <w:sz w:val="14"/>
                <w:szCs w:val="14"/>
                <w:lang w:eastAsia="ru-RU"/>
              </w:rPr>
              <w:t>թ.</w:t>
            </w:r>
          </w:p>
        </w:tc>
      </w:tr>
      <w:tr w:rsidR="00396704" w:rsidRPr="0022631D" w14:paraId="79A64497" w14:textId="77777777" w:rsidTr="005868EE">
        <w:trPr>
          <w:trHeight w:val="288"/>
        </w:trPr>
        <w:tc>
          <w:tcPr>
            <w:tcW w:w="11303" w:type="dxa"/>
            <w:gridSpan w:val="36"/>
            <w:shd w:val="clear" w:color="auto" w:fill="99CCFF"/>
            <w:vAlign w:val="center"/>
          </w:tcPr>
          <w:p w14:paraId="620F225D" w14:textId="77777777" w:rsidR="00396704" w:rsidRPr="0022631D" w:rsidRDefault="00396704" w:rsidP="00396704">
            <w:pPr>
              <w:widowControl w:val="0"/>
              <w:spacing w:before="0" w:after="0"/>
              <w:ind w:left="0" w:firstLine="0"/>
              <w:jc w:val="center"/>
              <w:rPr>
                <w:rFonts w:ascii="GHEA Grapalat" w:eastAsia="Times New Roman" w:hAnsi="GHEA Grapalat" w:cs="Sylfaen"/>
                <w:b/>
                <w:sz w:val="14"/>
                <w:szCs w:val="14"/>
                <w:lang w:eastAsia="ru-RU"/>
              </w:rPr>
            </w:pPr>
          </w:p>
        </w:tc>
      </w:tr>
      <w:tr w:rsidR="00396704" w:rsidRPr="0022631D" w14:paraId="4E4EA255" w14:textId="77777777" w:rsidTr="005868EE">
        <w:tc>
          <w:tcPr>
            <w:tcW w:w="888" w:type="dxa"/>
            <w:gridSpan w:val="2"/>
            <w:vMerge w:val="restart"/>
            <w:shd w:val="clear" w:color="auto" w:fill="auto"/>
            <w:vAlign w:val="center"/>
          </w:tcPr>
          <w:p w14:paraId="7AA249E4" w14:textId="77777777" w:rsidR="00396704" w:rsidRPr="0022631D" w:rsidRDefault="00396704" w:rsidP="00396704">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Չափա-բաժնի համարը</w:t>
            </w:r>
          </w:p>
        </w:tc>
        <w:tc>
          <w:tcPr>
            <w:tcW w:w="1065" w:type="dxa"/>
            <w:gridSpan w:val="2"/>
            <w:vMerge w:val="restart"/>
            <w:shd w:val="clear" w:color="auto" w:fill="auto"/>
            <w:vAlign w:val="center"/>
          </w:tcPr>
          <w:p w14:paraId="3EF9A58A"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մասնակիցը</w:t>
            </w:r>
          </w:p>
        </w:tc>
        <w:tc>
          <w:tcPr>
            <w:tcW w:w="9350" w:type="dxa"/>
            <w:gridSpan w:val="32"/>
            <w:shd w:val="clear" w:color="auto" w:fill="auto"/>
            <w:vAlign w:val="center"/>
          </w:tcPr>
          <w:p w14:paraId="0A5086C3"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Պ</w:t>
            </w:r>
            <w:r w:rsidRPr="0022631D">
              <w:rPr>
                <w:rFonts w:ascii="GHEA Grapalat" w:eastAsia="Times New Roman" w:hAnsi="GHEA Grapalat" w:cs="Sylfaen"/>
                <w:b/>
                <w:sz w:val="14"/>
                <w:szCs w:val="14"/>
                <w:lang w:val="ru-RU" w:eastAsia="ru-RU"/>
              </w:rPr>
              <w:t>այմանագ</w:t>
            </w:r>
            <w:r w:rsidRPr="0022631D">
              <w:rPr>
                <w:rFonts w:ascii="GHEA Grapalat" w:eastAsia="Times New Roman" w:hAnsi="GHEA Grapalat" w:cs="Sylfaen"/>
                <w:b/>
                <w:sz w:val="14"/>
                <w:szCs w:val="14"/>
                <w:lang w:eastAsia="ru-RU"/>
              </w:rPr>
              <w:t>րի</w:t>
            </w:r>
          </w:p>
        </w:tc>
      </w:tr>
      <w:tr w:rsidR="00396704" w:rsidRPr="0022631D" w14:paraId="11F19FA1" w14:textId="77777777" w:rsidTr="005868EE">
        <w:trPr>
          <w:gridAfter w:val="1"/>
          <w:wAfter w:w="26" w:type="dxa"/>
          <w:trHeight w:val="237"/>
        </w:trPr>
        <w:tc>
          <w:tcPr>
            <w:tcW w:w="888" w:type="dxa"/>
            <w:gridSpan w:val="2"/>
            <w:vMerge/>
            <w:shd w:val="clear" w:color="auto" w:fill="auto"/>
            <w:vAlign w:val="center"/>
          </w:tcPr>
          <w:p w14:paraId="39B67943" w14:textId="77777777" w:rsidR="00396704" w:rsidRPr="0022631D" w:rsidRDefault="00396704" w:rsidP="00396704">
            <w:pPr>
              <w:tabs>
                <w:tab w:val="left" w:pos="1248"/>
              </w:tabs>
              <w:spacing w:before="0" w:after="0"/>
              <w:ind w:left="0" w:firstLine="0"/>
              <w:jc w:val="center"/>
              <w:rPr>
                <w:rFonts w:ascii="GHEA Grapalat" w:eastAsia="Times New Roman" w:hAnsi="GHEA Grapalat"/>
                <w:b/>
                <w:sz w:val="14"/>
                <w:szCs w:val="14"/>
                <w:lang w:eastAsia="ru-RU"/>
              </w:rPr>
            </w:pPr>
          </w:p>
        </w:tc>
        <w:tc>
          <w:tcPr>
            <w:tcW w:w="1065" w:type="dxa"/>
            <w:gridSpan w:val="2"/>
            <w:vMerge/>
            <w:shd w:val="clear" w:color="auto" w:fill="auto"/>
            <w:vAlign w:val="center"/>
          </w:tcPr>
          <w:p w14:paraId="2856C5C6"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p>
        </w:tc>
        <w:tc>
          <w:tcPr>
            <w:tcW w:w="2372" w:type="dxa"/>
            <w:gridSpan w:val="8"/>
            <w:vMerge w:val="restart"/>
            <w:shd w:val="clear" w:color="auto" w:fill="auto"/>
            <w:vAlign w:val="center"/>
          </w:tcPr>
          <w:p w14:paraId="23EE0CE1"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Պայմանագրի համարը</w:t>
            </w:r>
          </w:p>
        </w:tc>
        <w:tc>
          <w:tcPr>
            <w:tcW w:w="1279" w:type="dxa"/>
            <w:gridSpan w:val="5"/>
            <w:vMerge w:val="restart"/>
            <w:shd w:val="clear" w:color="auto" w:fill="auto"/>
            <w:vAlign w:val="center"/>
          </w:tcPr>
          <w:p w14:paraId="7E70E64E" w14:textId="63697636"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Կնքման ամսաթիվը</w:t>
            </w:r>
          </w:p>
        </w:tc>
        <w:tc>
          <w:tcPr>
            <w:tcW w:w="1730" w:type="dxa"/>
            <w:gridSpan w:val="5"/>
            <w:vMerge w:val="restart"/>
            <w:shd w:val="clear" w:color="auto" w:fill="auto"/>
            <w:vAlign w:val="center"/>
          </w:tcPr>
          <w:p w14:paraId="4C4044FB"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Կատարման վերջնա-ժամկետը</w:t>
            </w:r>
          </w:p>
        </w:tc>
        <w:tc>
          <w:tcPr>
            <w:tcW w:w="1153" w:type="dxa"/>
            <w:gridSpan w:val="4"/>
            <w:vMerge w:val="restart"/>
            <w:shd w:val="clear" w:color="auto" w:fill="auto"/>
            <w:vAlign w:val="center"/>
          </w:tcPr>
          <w:p w14:paraId="58A33AC2"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Կանխա-վճարի չափը</w:t>
            </w:r>
          </w:p>
        </w:tc>
        <w:tc>
          <w:tcPr>
            <w:tcW w:w="2790" w:type="dxa"/>
            <w:gridSpan w:val="9"/>
            <w:shd w:val="clear" w:color="auto" w:fill="auto"/>
            <w:vAlign w:val="center"/>
          </w:tcPr>
          <w:p w14:paraId="0911FBB2"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Գինը</w:t>
            </w:r>
          </w:p>
        </w:tc>
      </w:tr>
      <w:tr w:rsidR="00396704" w:rsidRPr="0022631D" w14:paraId="4DC53241" w14:textId="77777777" w:rsidTr="005868EE">
        <w:trPr>
          <w:gridAfter w:val="1"/>
          <w:wAfter w:w="26" w:type="dxa"/>
          <w:trHeight w:val="238"/>
        </w:trPr>
        <w:tc>
          <w:tcPr>
            <w:tcW w:w="888" w:type="dxa"/>
            <w:gridSpan w:val="2"/>
            <w:vMerge/>
            <w:shd w:val="clear" w:color="auto" w:fill="auto"/>
            <w:vAlign w:val="center"/>
          </w:tcPr>
          <w:p w14:paraId="7D858D4B" w14:textId="77777777" w:rsidR="00396704" w:rsidRPr="0022631D" w:rsidRDefault="00396704" w:rsidP="00396704">
            <w:pPr>
              <w:tabs>
                <w:tab w:val="left" w:pos="1248"/>
              </w:tabs>
              <w:spacing w:before="0" w:after="0"/>
              <w:ind w:left="0" w:firstLine="0"/>
              <w:jc w:val="center"/>
              <w:rPr>
                <w:rFonts w:ascii="GHEA Grapalat" w:eastAsia="Times New Roman" w:hAnsi="GHEA Grapalat"/>
                <w:b/>
                <w:sz w:val="14"/>
                <w:szCs w:val="14"/>
                <w:lang w:eastAsia="ru-RU"/>
              </w:rPr>
            </w:pPr>
          </w:p>
        </w:tc>
        <w:tc>
          <w:tcPr>
            <w:tcW w:w="1065" w:type="dxa"/>
            <w:gridSpan w:val="2"/>
            <w:vMerge/>
            <w:shd w:val="clear" w:color="auto" w:fill="auto"/>
            <w:vAlign w:val="center"/>
          </w:tcPr>
          <w:p w14:paraId="078A8417"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p>
        </w:tc>
        <w:tc>
          <w:tcPr>
            <w:tcW w:w="2372" w:type="dxa"/>
            <w:gridSpan w:val="8"/>
            <w:vMerge/>
            <w:shd w:val="clear" w:color="auto" w:fill="auto"/>
            <w:vAlign w:val="center"/>
          </w:tcPr>
          <w:p w14:paraId="67FA13FC"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p>
        </w:tc>
        <w:tc>
          <w:tcPr>
            <w:tcW w:w="1279" w:type="dxa"/>
            <w:gridSpan w:val="5"/>
            <w:vMerge/>
            <w:shd w:val="clear" w:color="auto" w:fill="auto"/>
            <w:vAlign w:val="center"/>
          </w:tcPr>
          <w:p w14:paraId="7FDD9C22"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p>
        </w:tc>
        <w:tc>
          <w:tcPr>
            <w:tcW w:w="1730" w:type="dxa"/>
            <w:gridSpan w:val="5"/>
            <w:vMerge/>
            <w:shd w:val="clear" w:color="auto" w:fill="auto"/>
            <w:vAlign w:val="center"/>
          </w:tcPr>
          <w:p w14:paraId="73BBD2A3"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p>
        </w:tc>
        <w:tc>
          <w:tcPr>
            <w:tcW w:w="1153" w:type="dxa"/>
            <w:gridSpan w:val="4"/>
            <w:vMerge/>
            <w:shd w:val="clear" w:color="auto" w:fill="auto"/>
            <w:vAlign w:val="center"/>
          </w:tcPr>
          <w:p w14:paraId="078CB506"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p>
        </w:tc>
        <w:tc>
          <w:tcPr>
            <w:tcW w:w="2790" w:type="dxa"/>
            <w:gridSpan w:val="9"/>
            <w:shd w:val="clear" w:color="auto" w:fill="auto"/>
            <w:vAlign w:val="center"/>
          </w:tcPr>
          <w:p w14:paraId="3C0959C2"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ՀՀ դրամ</w:t>
            </w:r>
          </w:p>
        </w:tc>
      </w:tr>
      <w:tr w:rsidR="00396704" w:rsidRPr="0022631D" w14:paraId="75FDA7D8" w14:textId="77777777" w:rsidTr="005868EE">
        <w:trPr>
          <w:gridAfter w:val="1"/>
          <w:wAfter w:w="26" w:type="dxa"/>
          <w:trHeight w:val="263"/>
        </w:trPr>
        <w:tc>
          <w:tcPr>
            <w:tcW w:w="888" w:type="dxa"/>
            <w:gridSpan w:val="2"/>
            <w:vMerge/>
            <w:tcBorders>
              <w:bottom w:val="single" w:sz="8" w:space="0" w:color="auto"/>
            </w:tcBorders>
            <w:shd w:val="clear" w:color="auto" w:fill="auto"/>
            <w:vAlign w:val="center"/>
          </w:tcPr>
          <w:p w14:paraId="2125CC18" w14:textId="77777777" w:rsidR="00396704" w:rsidRPr="0022631D" w:rsidRDefault="00396704" w:rsidP="00396704">
            <w:pPr>
              <w:tabs>
                <w:tab w:val="left" w:pos="1248"/>
              </w:tabs>
              <w:spacing w:before="0" w:after="0"/>
              <w:ind w:left="0" w:firstLine="0"/>
              <w:jc w:val="center"/>
              <w:rPr>
                <w:rFonts w:ascii="GHEA Grapalat" w:eastAsia="Times New Roman" w:hAnsi="GHEA Grapalat"/>
                <w:b/>
                <w:sz w:val="14"/>
                <w:szCs w:val="14"/>
                <w:lang w:eastAsia="ru-RU"/>
              </w:rPr>
            </w:pPr>
          </w:p>
        </w:tc>
        <w:tc>
          <w:tcPr>
            <w:tcW w:w="1065" w:type="dxa"/>
            <w:gridSpan w:val="2"/>
            <w:vMerge/>
            <w:tcBorders>
              <w:bottom w:val="single" w:sz="8" w:space="0" w:color="auto"/>
            </w:tcBorders>
            <w:shd w:val="clear" w:color="auto" w:fill="auto"/>
            <w:vAlign w:val="center"/>
          </w:tcPr>
          <w:p w14:paraId="42137E73"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p>
        </w:tc>
        <w:tc>
          <w:tcPr>
            <w:tcW w:w="2372" w:type="dxa"/>
            <w:gridSpan w:val="8"/>
            <w:vMerge/>
            <w:tcBorders>
              <w:bottom w:val="single" w:sz="8" w:space="0" w:color="auto"/>
            </w:tcBorders>
            <w:shd w:val="clear" w:color="auto" w:fill="auto"/>
            <w:vAlign w:val="center"/>
          </w:tcPr>
          <w:p w14:paraId="00E6D16E"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p>
        </w:tc>
        <w:tc>
          <w:tcPr>
            <w:tcW w:w="1279" w:type="dxa"/>
            <w:gridSpan w:val="5"/>
            <w:vMerge/>
            <w:tcBorders>
              <w:bottom w:val="single" w:sz="8" w:space="0" w:color="auto"/>
            </w:tcBorders>
            <w:shd w:val="clear" w:color="auto" w:fill="auto"/>
            <w:vAlign w:val="center"/>
          </w:tcPr>
          <w:p w14:paraId="31FD1FA9"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p>
        </w:tc>
        <w:tc>
          <w:tcPr>
            <w:tcW w:w="1730" w:type="dxa"/>
            <w:gridSpan w:val="5"/>
            <w:vMerge/>
            <w:tcBorders>
              <w:bottom w:val="single" w:sz="8" w:space="0" w:color="auto"/>
            </w:tcBorders>
            <w:shd w:val="clear" w:color="auto" w:fill="auto"/>
            <w:vAlign w:val="center"/>
          </w:tcPr>
          <w:p w14:paraId="56B460CC"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p>
        </w:tc>
        <w:tc>
          <w:tcPr>
            <w:tcW w:w="1153" w:type="dxa"/>
            <w:gridSpan w:val="4"/>
            <w:vMerge/>
            <w:tcBorders>
              <w:bottom w:val="single" w:sz="8" w:space="0" w:color="auto"/>
            </w:tcBorders>
            <w:shd w:val="clear" w:color="auto" w:fill="auto"/>
            <w:vAlign w:val="center"/>
          </w:tcPr>
          <w:p w14:paraId="60F2659C"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p>
        </w:tc>
        <w:tc>
          <w:tcPr>
            <w:tcW w:w="1129" w:type="dxa"/>
            <w:gridSpan w:val="6"/>
            <w:tcBorders>
              <w:bottom w:val="single" w:sz="8" w:space="0" w:color="auto"/>
            </w:tcBorders>
            <w:shd w:val="clear" w:color="auto" w:fill="auto"/>
            <w:vAlign w:val="center"/>
          </w:tcPr>
          <w:p w14:paraId="4E30FE9E"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 xml:space="preserve">Առկա ֆինանսական միջոցներով </w:t>
            </w:r>
          </w:p>
        </w:tc>
        <w:tc>
          <w:tcPr>
            <w:tcW w:w="1661" w:type="dxa"/>
            <w:gridSpan w:val="3"/>
            <w:tcBorders>
              <w:bottom w:val="single" w:sz="8" w:space="0" w:color="auto"/>
            </w:tcBorders>
            <w:shd w:val="clear" w:color="auto" w:fill="auto"/>
            <w:vAlign w:val="center"/>
          </w:tcPr>
          <w:p w14:paraId="48A4D149" w14:textId="77777777" w:rsidR="00396704" w:rsidRPr="0022631D" w:rsidRDefault="00396704" w:rsidP="0039670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r w:rsidRPr="0022631D">
              <w:rPr>
                <w:rFonts w:ascii="GHEA Grapalat" w:eastAsia="Times New Roman" w:hAnsi="GHEA Grapalat"/>
                <w:b/>
                <w:sz w:val="14"/>
                <w:szCs w:val="14"/>
                <w:vertAlign w:val="superscript"/>
                <w:lang w:eastAsia="ru-RU"/>
              </w:rPr>
              <w:footnoteReference w:id="6"/>
            </w:r>
          </w:p>
        </w:tc>
      </w:tr>
      <w:tr w:rsidR="001152A9" w:rsidRPr="0022631D" w14:paraId="5CD4F502" w14:textId="77777777" w:rsidTr="005868EE">
        <w:trPr>
          <w:gridAfter w:val="1"/>
          <w:wAfter w:w="26" w:type="dxa"/>
          <w:trHeight w:val="263"/>
        </w:trPr>
        <w:tc>
          <w:tcPr>
            <w:tcW w:w="888" w:type="dxa"/>
            <w:gridSpan w:val="2"/>
            <w:tcBorders>
              <w:bottom w:val="single" w:sz="8" w:space="0" w:color="auto"/>
            </w:tcBorders>
            <w:shd w:val="clear" w:color="auto" w:fill="auto"/>
            <w:vAlign w:val="center"/>
          </w:tcPr>
          <w:p w14:paraId="37B91E92" w14:textId="1185C4FA" w:rsidR="001152A9" w:rsidRPr="0022631D" w:rsidRDefault="005868EE" w:rsidP="001152A9">
            <w:pPr>
              <w:tabs>
                <w:tab w:val="left" w:pos="1248"/>
              </w:tabs>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065" w:type="dxa"/>
            <w:gridSpan w:val="2"/>
            <w:tcBorders>
              <w:bottom w:val="single" w:sz="8" w:space="0" w:color="auto"/>
            </w:tcBorders>
            <w:shd w:val="clear" w:color="auto" w:fill="auto"/>
            <w:vAlign w:val="center"/>
          </w:tcPr>
          <w:p w14:paraId="53D69124" w14:textId="3BD18DE3" w:rsidR="001152A9" w:rsidRPr="0022631D" w:rsidRDefault="005868EE" w:rsidP="001152A9">
            <w:pPr>
              <w:widowControl w:val="0"/>
              <w:spacing w:before="0" w:after="0"/>
              <w:ind w:left="0" w:firstLine="0"/>
              <w:jc w:val="center"/>
              <w:rPr>
                <w:rFonts w:ascii="GHEA Grapalat" w:eastAsia="Times New Roman" w:hAnsi="GHEA Grapalat"/>
                <w:b/>
                <w:sz w:val="14"/>
                <w:szCs w:val="14"/>
                <w:lang w:eastAsia="ru-RU"/>
              </w:rPr>
            </w:pPr>
            <w:r w:rsidRPr="005868EE">
              <w:rPr>
                <w:rFonts w:ascii="GHEA Grapalat" w:eastAsia="Times New Roman" w:hAnsi="GHEA Grapalat"/>
                <w:b/>
                <w:sz w:val="14"/>
                <w:szCs w:val="14"/>
                <w:lang w:eastAsia="ru-RU"/>
              </w:rPr>
              <w:t>«ԷՅՋ ՓԻ ԱՆԱԼԻՏԻԿԱ» ՍՊԸ</w:t>
            </w:r>
          </w:p>
        </w:tc>
        <w:tc>
          <w:tcPr>
            <w:tcW w:w="2372" w:type="dxa"/>
            <w:gridSpan w:val="8"/>
            <w:tcBorders>
              <w:bottom w:val="single" w:sz="8" w:space="0" w:color="auto"/>
            </w:tcBorders>
            <w:shd w:val="clear" w:color="auto" w:fill="auto"/>
            <w:vAlign w:val="center"/>
          </w:tcPr>
          <w:p w14:paraId="698B0491" w14:textId="11D5C642" w:rsidR="001152A9" w:rsidRPr="0022631D" w:rsidRDefault="00E633B9" w:rsidP="001152A9">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cs="Sylfaen"/>
                <w:b/>
                <w:sz w:val="14"/>
                <w:szCs w:val="14"/>
                <w:lang w:eastAsia="ru-RU"/>
              </w:rPr>
              <w:t>ՕԴՔԳՏԿ-ԳՀԱՇՁԲ-26/09</w:t>
            </w:r>
            <w:r w:rsidR="001152A9">
              <w:rPr>
                <w:rFonts w:ascii="GHEA Grapalat" w:eastAsia="Times New Roman" w:hAnsi="GHEA Grapalat" w:cs="Sylfaen"/>
                <w:b/>
                <w:sz w:val="14"/>
                <w:szCs w:val="14"/>
                <w:lang w:val="hy-AM" w:eastAsia="ru-RU"/>
              </w:rPr>
              <w:t>-</w:t>
            </w:r>
            <w:r w:rsidR="001152A9">
              <w:rPr>
                <w:rFonts w:ascii="GHEA Grapalat" w:eastAsia="Times New Roman" w:hAnsi="GHEA Grapalat" w:cs="Sylfaen"/>
                <w:b/>
                <w:sz w:val="14"/>
                <w:szCs w:val="14"/>
                <w:lang w:eastAsia="ru-RU"/>
              </w:rPr>
              <w:t>01</w:t>
            </w:r>
          </w:p>
        </w:tc>
        <w:tc>
          <w:tcPr>
            <w:tcW w:w="1279" w:type="dxa"/>
            <w:gridSpan w:val="5"/>
            <w:tcBorders>
              <w:bottom w:val="single" w:sz="8" w:space="0" w:color="auto"/>
            </w:tcBorders>
            <w:shd w:val="clear" w:color="auto" w:fill="auto"/>
            <w:vAlign w:val="center"/>
          </w:tcPr>
          <w:p w14:paraId="153B1D7F" w14:textId="3963D2C7" w:rsidR="001152A9" w:rsidRPr="0022631D" w:rsidRDefault="00E633B9" w:rsidP="001152A9">
            <w:pPr>
              <w:widowControl w:val="0"/>
              <w:spacing w:before="0" w:after="0"/>
              <w:ind w:left="0" w:firstLine="0"/>
              <w:jc w:val="center"/>
              <w:rPr>
                <w:rFonts w:ascii="GHEA Grapalat" w:eastAsia="Times New Roman" w:hAnsi="GHEA Grapalat"/>
                <w:b/>
                <w:sz w:val="14"/>
                <w:szCs w:val="14"/>
                <w:lang w:eastAsia="ru-RU"/>
              </w:rPr>
            </w:pPr>
            <w:r>
              <w:rPr>
                <w:rFonts w:ascii="GHEA Grapalat" w:hAnsi="GHEA Grapalat" w:cs="Sylfaen"/>
                <w:b/>
                <w:sz w:val="14"/>
                <w:szCs w:val="14"/>
                <w:lang w:val="hy-AM"/>
              </w:rPr>
              <w:t>01</w:t>
            </w:r>
            <w:r w:rsidR="001152A9" w:rsidRPr="00B13A5C">
              <w:rPr>
                <w:rFonts w:ascii="GHEA Grapalat" w:hAnsi="GHEA Grapalat" w:cs="Sylfaen"/>
                <w:b/>
                <w:sz w:val="14"/>
                <w:szCs w:val="14"/>
                <w:lang w:val="hy-AM"/>
              </w:rPr>
              <w:t>.</w:t>
            </w:r>
            <w:r w:rsidR="001152A9">
              <w:rPr>
                <w:rFonts w:ascii="GHEA Grapalat" w:hAnsi="GHEA Grapalat" w:cs="Sylfaen"/>
                <w:b/>
                <w:sz w:val="14"/>
                <w:szCs w:val="14"/>
              </w:rPr>
              <w:t>0</w:t>
            </w:r>
            <w:r>
              <w:rPr>
                <w:rFonts w:ascii="GHEA Grapalat" w:hAnsi="GHEA Grapalat" w:cs="Sylfaen"/>
                <w:b/>
                <w:sz w:val="14"/>
                <w:szCs w:val="14"/>
                <w:lang w:val="hy-AM"/>
              </w:rPr>
              <w:t>7</w:t>
            </w:r>
            <w:r w:rsidR="001152A9" w:rsidRPr="00B13A5C">
              <w:rPr>
                <w:rFonts w:ascii="GHEA Grapalat" w:hAnsi="GHEA Grapalat" w:cs="Sylfaen"/>
                <w:b/>
                <w:sz w:val="14"/>
                <w:szCs w:val="14"/>
                <w:lang w:val="hy-AM"/>
              </w:rPr>
              <w:t>.202</w:t>
            </w:r>
            <w:r w:rsidR="001152A9">
              <w:rPr>
                <w:rFonts w:ascii="GHEA Grapalat" w:hAnsi="GHEA Grapalat" w:cs="Sylfaen"/>
                <w:b/>
                <w:sz w:val="14"/>
                <w:szCs w:val="14"/>
              </w:rPr>
              <w:t>6թ.</w:t>
            </w:r>
          </w:p>
        </w:tc>
        <w:tc>
          <w:tcPr>
            <w:tcW w:w="1730" w:type="dxa"/>
            <w:gridSpan w:val="5"/>
            <w:tcBorders>
              <w:bottom w:val="single" w:sz="8" w:space="0" w:color="auto"/>
            </w:tcBorders>
            <w:shd w:val="clear" w:color="auto" w:fill="auto"/>
            <w:vAlign w:val="center"/>
          </w:tcPr>
          <w:p w14:paraId="17E75D6B" w14:textId="5A400712" w:rsidR="001152A9" w:rsidRPr="0022631D" w:rsidRDefault="00E633B9" w:rsidP="001152A9">
            <w:pPr>
              <w:widowControl w:val="0"/>
              <w:spacing w:before="0" w:after="0"/>
              <w:ind w:left="0" w:firstLine="0"/>
              <w:jc w:val="center"/>
              <w:rPr>
                <w:rFonts w:ascii="GHEA Grapalat" w:eastAsia="Times New Roman" w:hAnsi="GHEA Grapalat"/>
                <w:b/>
                <w:sz w:val="14"/>
                <w:szCs w:val="14"/>
                <w:lang w:eastAsia="ru-RU"/>
              </w:rPr>
            </w:pPr>
            <w:r w:rsidRPr="00E633B9">
              <w:rPr>
                <w:rFonts w:ascii="GHEA Grapalat" w:eastAsia="Times New Roman" w:hAnsi="GHEA Grapalat"/>
                <w:b/>
                <w:sz w:val="14"/>
                <w:szCs w:val="14"/>
                <w:lang w:eastAsia="ru-RU"/>
              </w:rPr>
              <w:t>01.09.2026թ.</w:t>
            </w:r>
          </w:p>
        </w:tc>
        <w:tc>
          <w:tcPr>
            <w:tcW w:w="1153" w:type="dxa"/>
            <w:gridSpan w:val="4"/>
            <w:tcBorders>
              <w:bottom w:val="single" w:sz="8" w:space="0" w:color="auto"/>
            </w:tcBorders>
            <w:shd w:val="clear" w:color="auto" w:fill="auto"/>
            <w:vAlign w:val="center"/>
          </w:tcPr>
          <w:p w14:paraId="21F781E7" w14:textId="755A59A1" w:rsidR="001152A9" w:rsidRPr="0022631D" w:rsidRDefault="001152A9" w:rsidP="001152A9">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0</w:t>
            </w:r>
          </w:p>
        </w:tc>
        <w:tc>
          <w:tcPr>
            <w:tcW w:w="1129" w:type="dxa"/>
            <w:gridSpan w:val="6"/>
            <w:tcBorders>
              <w:bottom w:val="single" w:sz="8" w:space="0" w:color="auto"/>
            </w:tcBorders>
            <w:shd w:val="clear" w:color="auto" w:fill="auto"/>
            <w:vAlign w:val="center"/>
          </w:tcPr>
          <w:p w14:paraId="2F3F3EF4" w14:textId="347F96B1" w:rsidR="001152A9" w:rsidRPr="0022631D" w:rsidRDefault="00E633B9" w:rsidP="001152A9">
            <w:pPr>
              <w:widowControl w:val="0"/>
              <w:spacing w:before="0" w:after="0"/>
              <w:ind w:left="0" w:firstLine="0"/>
              <w:jc w:val="center"/>
              <w:rPr>
                <w:rFonts w:ascii="GHEA Grapalat" w:eastAsia="Times New Roman" w:hAnsi="GHEA Grapalat" w:cs="Sylfaen"/>
                <w:b/>
                <w:sz w:val="14"/>
                <w:szCs w:val="14"/>
                <w:lang w:eastAsia="ru-RU"/>
              </w:rPr>
            </w:pPr>
            <w:r w:rsidRPr="00E633B9">
              <w:rPr>
                <w:rFonts w:ascii="GHEA Grapalat" w:eastAsia="Times New Roman" w:hAnsi="GHEA Grapalat" w:cs="Sylfaen"/>
                <w:b/>
                <w:sz w:val="14"/>
                <w:szCs w:val="14"/>
                <w:lang w:eastAsia="ru-RU"/>
              </w:rPr>
              <w:t>2</w:t>
            </w:r>
            <w:r>
              <w:rPr>
                <w:rFonts w:ascii="GHEA Grapalat" w:eastAsia="Times New Roman" w:hAnsi="GHEA Grapalat" w:cs="Sylfaen"/>
                <w:b/>
                <w:sz w:val="14"/>
                <w:szCs w:val="14"/>
                <w:lang w:val="hy-AM" w:eastAsia="ru-RU"/>
              </w:rPr>
              <w:t>,</w:t>
            </w:r>
            <w:r w:rsidRPr="00E633B9">
              <w:rPr>
                <w:rFonts w:ascii="GHEA Grapalat" w:eastAsia="Times New Roman" w:hAnsi="GHEA Grapalat" w:cs="Sylfaen"/>
                <w:b/>
                <w:sz w:val="14"/>
                <w:szCs w:val="14"/>
                <w:lang w:eastAsia="ru-RU"/>
              </w:rPr>
              <w:t>980</w:t>
            </w:r>
            <w:r>
              <w:rPr>
                <w:rFonts w:ascii="GHEA Grapalat" w:eastAsia="Times New Roman" w:hAnsi="GHEA Grapalat" w:cs="Sylfaen"/>
                <w:b/>
                <w:sz w:val="14"/>
                <w:szCs w:val="14"/>
                <w:lang w:val="hy-AM" w:eastAsia="ru-RU"/>
              </w:rPr>
              <w:t>,</w:t>
            </w:r>
            <w:r w:rsidRPr="00E633B9">
              <w:rPr>
                <w:rFonts w:ascii="GHEA Grapalat" w:eastAsia="Times New Roman" w:hAnsi="GHEA Grapalat" w:cs="Sylfaen"/>
                <w:b/>
                <w:sz w:val="14"/>
                <w:szCs w:val="14"/>
                <w:lang w:eastAsia="ru-RU"/>
              </w:rPr>
              <w:t>000</w:t>
            </w:r>
          </w:p>
        </w:tc>
        <w:tc>
          <w:tcPr>
            <w:tcW w:w="1661" w:type="dxa"/>
            <w:gridSpan w:val="3"/>
            <w:tcBorders>
              <w:bottom w:val="single" w:sz="8" w:space="0" w:color="auto"/>
            </w:tcBorders>
            <w:shd w:val="clear" w:color="auto" w:fill="auto"/>
            <w:vAlign w:val="center"/>
          </w:tcPr>
          <w:p w14:paraId="285EEDC9" w14:textId="49AC9704" w:rsidR="001152A9" w:rsidRPr="001152A9" w:rsidRDefault="00E633B9" w:rsidP="001152A9">
            <w:pPr>
              <w:widowControl w:val="0"/>
              <w:spacing w:before="0" w:after="0"/>
              <w:ind w:left="0" w:firstLine="0"/>
              <w:jc w:val="center"/>
              <w:rPr>
                <w:rFonts w:ascii="GHEA Grapalat" w:eastAsia="Times New Roman" w:hAnsi="GHEA Grapalat"/>
                <w:b/>
                <w:sz w:val="14"/>
                <w:szCs w:val="14"/>
                <w:lang w:val="ru-RU" w:eastAsia="ru-RU"/>
              </w:rPr>
            </w:pPr>
            <w:r w:rsidRPr="00E633B9">
              <w:rPr>
                <w:rFonts w:ascii="GHEA Grapalat" w:eastAsia="Times New Roman" w:hAnsi="GHEA Grapalat" w:cs="Sylfaen"/>
                <w:b/>
                <w:sz w:val="14"/>
                <w:szCs w:val="14"/>
                <w:lang w:eastAsia="ru-RU"/>
              </w:rPr>
              <w:t>2</w:t>
            </w:r>
            <w:r>
              <w:rPr>
                <w:rFonts w:ascii="GHEA Grapalat" w:eastAsia="Times New Roman" w:hAnsi="GHEA Grapalat" w:cs="Sylfaen"/>
                <w:b/>
                <w:sz w:val="14"/>
                <w:szCs w:val="14"/>
                <w:lang w:val="hy-AM" w:eastAsia="ru-RU"/>
              </w:rPr>
              <w:t>,</w:t>
            </w:r>
            <w:r w:rsidRPr="00E633B9">
              <w:rPr>
                <w:rFonts w:ascii="GHEA Grapalat" w:eastAsia="Times New Roman" w:hAnsi="GHEA Grapalat" w:cs="Sylfaen"/>
                <w:b/>
                <w:sz w:val="14"/>
                <w:szCs w:val="14"/>
                <w:lang w:eastAsia="ru-RU"/>
              </w:rPr>
              <w:t>980</w:t>
            </w:r>
            <w:r>
              <w:rPr>
                <w:rFonts w:ascii="GHEA Grapalat" w:eastAsia="Times New Roman" w:hAnsi="GHEA Grapalat" w:cs="Sylfaen"/>
                <w:b/>
                <w:sz w:val="14"/>
                <w:szCs w:val="14"/>
                <w:lang w:val="hy-AM" w:eastAsia="ru-RU"/>
              </w:rPr>
              <w:t>,</w:t>
            </w:r>
            <w:r w:rsidRPr="00E633B9">
              <w:rPr>
                <w:rFonts w:ascii="GHEA Grapalat" w:eastAsia="Times New Roman" w:hAnsi="GHEA Grapalat" w:cs="Sylfaen"/>
                <w:b/>
                <w:sz w:val="14"/>
                <w:szCs w:val="14"/>
                <w:lang w:eastAsia="ru-RU"/>
              </w:rPr>
              <w:t>000</w:t>
            </w:r>
          </w:p>
        </w:tc>
      </w:tr>
      <w:tr w:rsidR="001152A9" w:rsidRPr="00222CE8" w14:paraId="41E4ED39" w14:textId="77777777" w:rsidTr="005868EE">
        <w:trPr>
          <w:trHeight w:val="150"/>
        </w:trPr>
        <w:tc>
          <w:tcPr>
            <w:tcW w:w="11303" w:type="dxa"/>
            <w:gridSpan w:val="36"/>
            <w:shd w:val="clear" w:color="auto" w:fill="auto"/>
            <w:vAlign w:val="center"/>
          </w:tcPr>
          <w:p w14:paraId="7265AE84" w14:textId="77777777" w:rsidR="001152A9" w:rsidRPr="00222CE8" w:rsidRDefault="001152A9" w:rsidP="001152A9">
            <w:pPr>
              <w:tabs>
                <w:tab w:val="left" w:pos="1248"/>
              </w:tabs>
              <w:spacing w:before="0" w:after="0"/>
              <w:ind w:left="0" w:firstLine="0"/>
              <w:jc w:val="center"/>
              <w:rPr>
                <w:rFonts w:ascii="GHEA Grapalat" w:eastAsia="Times New Roman" w:hAnsi="GHEA Grapalat"/>
                <w:b/>
                <w:sz w:val="14"/>
                <w:szCs w:val="14"/>
                <w:lang w:val="hy-AM" w:eastAsia="ru-RU"/>
              </w:rPr>
            </w:pPr>
            <w:r w:rsidRPr="00222CE8">
              <w:rPr>
                <w:rFonts w:ascii="GHEA Grapalat" w:eastAsia="Times New Roman" w:hAnsi="GHEA Grapalat"/>
                <w:b/>
                <w:sz w:val="14"/>
                <w:szCs w:val="14"/>
                <w:lang w:val="hy-AM" w:eastAsia="ru-RU"/>
              </w:rPr>
              <w:t>Ընտրված մասնակցի (մասնակիցների) անվանումը և հասցեն</w:t>
            </w:r>
          </w:p>
        </w:tc>
      </w:tr>
      <w:tr w:rsidR="001152A9" w:rsidRPr="0022631D" w14:paraId="1F657639" w14:textId="77777777" w:rsidTr="005868EE">
        <w:trPr>
          <w:gridAfter w:val="3"/>
          <w:wAfter w:w="43" w:type="dxa"/>
          <w:trHeight w:val="125"/>
        </w:trPr>
        <w:tc>
          <w:tcPr>
            <w:tcW w:w="888" w:type="dxa"/>
            <w:gridSpan w:val="2"/>
            <w:tcBorders>
              <w:bottom w:val="single" w:sz="8" w:space="0" w:color="auto"/>
            </w:tcBorders>
            <w:shd w:val="clear" w:color="auto" w:fill="auto"/>
            <w:vAlign w:val="center"/>
          </w:tcPr>
          <w:p w14:paraId="066D7382" w14:textId="77777777" w:rsidR="001152A9" w:rsidRPr="0022631D" w:rsidRDefault="001152A9" w:rsidP="001152A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Չափա-բաժնի համարը</w:t>
            </w:r>
          </w:p>
        </w:tc>
        <w:tc>
          <w:tcPr>
            <w:tcW w:w="1065" w:type="dxa"/>
            <w:gridSpan w:val="2"/>
            <w:tcBorders>
              <w:bottom w:val="single" w:sz="8" w:space="0" w:color="auto"/>
            </w:tcBorders>
            <w:shd w:val="clear" w:color="auto" w:fill="auto"/>
            <w:vAlign w:val="center"/>
          </w:tcPr>
          <w:p w14:paraId="2FF506DD" w14:textId="77777777" w:rsidR="001152A9" w:rsidRPr="0022631D" w:rsidRDefault="001152A9" w:rsidP="001152A9">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մասնակիցը</w:t>
            </w:r>
          </w:p>
        </w:tc>
        <w:tc>
          <w:tcPr>
            <w:tcW w:w="3201" w:type="dxa"/>
            <w:gridSpan w:val="12"/>
            <w:tcBorders>
              <w:bottom w:val="single" w:sz="8" w:space="0" w:color="auto"/>
            </w:tcBorders>
            <w:shd w:val="clear" w:color="auto" w:fill="auto"/>
            <w:vAlign w:val="center"/>
          </w:tcPr>
          <w:p w14:paraId="66150E72" w14:textId="77777777" w:rsidR="001152A9" w:rsidRPr="0022631D" w:rsidRDefault="001152A9" w:rsidP="001152A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Հասցե, հեռ.</w:t>
            </w:r>
          </w:p>
        </w:tc>
        <w:tc>
          <w:tcPr>
            <w:tcW w:w="2431" w:type="dxa"/>
            <w:gridSpan w:val="8"/>
            <w:tcBorders>
              <w:bottom w:val="single" w:sz="8" w:space="0" w:color="auto"/>
            </w:tcBorders>
            <w:shd w:val="clear" w:color="auto" w:fill="auto"/>
            <w:vAlign w:val="center"/>
          </w:tcPr>
          <w:p w14:paraId="50D8142A" w14:textId="77777777" w:rsidR="001152A9" w:rsidRPr="0022631D" w:rsidRDefault="001152A9" w:rsidP="001152A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Էլ.-փոստ</w:t>
            </w:r>
          </w:p>
        </w:tc>
        <w:tc>
          <w:tcPr>
            <w:tcW w:w="1983" w:type="dxa"/>
            <w:gridSpan w:val="7"/>
            <w:tcBorders>
              <w:bottom w:val="single" w:sz="8" w:space="0" w:color="auto"/>
            </w:tcBorders>
            <w:shd w:val="clear" w:color="auto" w:fill="auto"/>
            <w:vAlign w:val="center"/>
          </w:tcPr>
          <w:p w14:paraId="0C8A668E" w14:textId="77777777" w:rsidR="001152A9" w:rsidRPr="0022631D" w:rsidRDefault="001152A9" w:rsidP="001152A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Բանկային հաշիվը</w:t>
            </w:r>
          </w:p>
        </w:tc>
        <w:tc>
          <w:tcPr>
            <w:tcW w:w="1692" w:type="dxa"/>
            <w:gridSpan w:val="2"/>
            <w:tcBorders>
              <w:bottom w:val="single" w:sz="8" w:space="0" w:color="auto"/>
            </w:tcBorders>
            <w:shd w:val="clear" w:color="auto" w:fill="auto"/>
            <w:vAlign w:val="center"/>
          </w:tcPr>
          <w:p w14:paraId="348CFA27" w14:textId="77777777" w:rsidR="001152A9" w:rsidRPr="0022631D" w:rsidRDefault="001152A9" w:rsidP="001152A9">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Անձնագրի համարը և սերիան</w:t>
            </w:r>
          </w:p>
        </w:tc>
      </w:tr>
      <w:tr w:rsidR="001152A9" w:rsidRPr="0022631D" w14:paraId="67AAB428" w14:textId="77777777" w:rsidTr="005868EE">
        <w:trPr>
          <w:gridAfter w:val="3"/>
          <w:wAfter w:w="43" w:type="dxa"/>
          <w:trHeight w:val="345"/>
        </w:trPr>
        <w:tc>
          <w:tcPr>
            <w:tcW w:w="888" w:type="dxa"/>
            <w:gridSpan w:val="2"/>
            <w:tcBorders>
              <w:bottom w:val="single" w:sz="8" w:space="0" w:color="auto"/>
            </w:tcBorders>
            <w:shd w:val="clear" w:color="auto" w:fill="auto"/>
            <w:vAlign w:val="center"/>
          </w:tcPr>
          <w:p w14:paraId="05C476B2" w14:textId="6991CD6D" w:rsidR="001152A9" w:rsidRPr="0022631D" w:rsidRDefault="005868EE" w:rsidP="001152A9">
            <w:pPr>
              <w:tabs>
                <w:tab w:val="left" w:pos="1248"/>
              </w:tabs>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065" w:type="dxa"/>
            <w:gridSpan w:val="2"/>
            <w:tcBorders>
              <w:bottom w:val="single" w:sz="8" w:space="0" w:color="auto"/>
            </w:tcBorders>
            <w:shd w:val="clear" w:color="auto" w:fill="auto"/>
            <w:vAlign w:val="center"/>
          </w:tcPr>
          <w:p w14:paraId="5D0A439C" w14:textId="1A8E5E64" w:rsidR="001152A9" w:rsidRPr="0022631D" w:rsidRDefault="005868EE" w:rsidP="001152A9">
            <w:pPr>
              <w:widowControl w:val="0"/>
              <w:spacing w:before="0" w:after="0"/>
              <w:ind w:left="0" w:firstLine="0"/>
              <w:jc w:val="center"/>
              <w:rPr>
                <w:rFonts w:ascii="GHEA Grapalat" w:eastAsia="Times New Roman" w:hAnsi="GHEA Grapalat"/>
                <w:b/>
                <w:sz w:val="14"/>
                <w:szCs w:val="14"/>
                <w:lang w:eastAsia="ru-RU"/>
              </w:rPr>
            </w:pPr>
            <w:r w:rsidRPr="005868EE">
              <w:rPr>
                <w:rFonts w:ascii="GHEA Grapalat" w:eastAsia="Times New Roman" w:hAnsi="GHEA Grapalat"/>
                <w:b/>
                <w:sz w:val="14"/>
                <w:szCs w:val="14"/>
                <w:lang w:eastAsia="ru-RU"/>
              </w:rPr>
              <w:t>«ԷՅՋ ՓԻ ԱՆԱԼԻՏԻԿԱ» ՍՊԸ</w:t>
            </w:r>
          </w:p>
        </w:tc>
        <w:tc>
          <w:tcPr>
            <w:tcW w:w="3201" w:type="dxa"/>
            <w:gridSpan w:val="12"/>
            <w:tcBorders>
              <w:bottom w:val="single" w:sz="8" w:space="0" w:color="auto"/>
            </w:tcBorders>
            <w:shd w:val="clear" w:color="auto" w:fill="auto"/>
            <w:vAlign w:val="center"/>
          </w:tcPr>
          <w:p w14:paraId="4D65487B" w14:textId="77777777" w:rsidR="005868EE" w:rsidRPr="005868EE" w:rsidRDefault="005868EE" w:rsidP="005868EE">
            <w:pPr>
              <w:tabs>
                <w:tab w:val="left" w:pos="1248"/>
              </w:tabs>
              <w:spacing w:before="0" w:after="0"/>
              <w:ind w:left="0" w:firstLine="0"/>
              <w:jc w:val="center"/>
              <w:rPr>
                <w:rFonts w:ascii="GHEA Grapalat" w:hAnsi="GHEA Grapalat" w:cs="Calibri"/>
                <w:color w:val="000000"/>
                <w:sz w:val="16"/>
                <w:szCs w:val="16"/>
                <w:lang w:val="hy-AM"/>
              </w:rPr>
            </w:pPr>
            <w:r w:rsidRPr="005868EE">
              <w:rPr>
                <w:rFonts w:ascii="GHEA Grapalat" w:hAnsi="GHEA Grapalat" w:cs="Calibri"/>
                <w:color w:val="000000"/>
                <w:sz w:val="16"/>
                <w:szCs w:val="16"/>
                <w:lang w:val="hy-AM"/>
              </w:rPr>
              <w:t xml:space="preserve">Կարպ Խաչվանքյան փող./Շ/1Ա/25, </w:t>
            </w:r>
          </w:p>
          <w:p w14:paraId="6DD0934F" w14:textId="419A873A" w:rsidR="001152A9" w:rsidRPr="0022631D" w:rsidRDefault="005868EE" w:rsidP="005868EE">
            <w:pPr>
              <w:tabs>
                <w:tab w:val="left" w:pos="1248"/>
              </w:tabs>
              <w:spacing w:before="0" w:after="0"/>
              <w:ind w:left="0" w:firstLine="0"/>
              <w:jc w:val="center"/>
              <w:rPr>
                <w:rFonts w:ascii="GHEA Grapalat" w:eastAsia="Times New Roman" w:hAnsi="GHEA Grapalat"/>
                <w:b/>
                <w:sz w:val="14"/>
                <w:szCs w:val="14"/>
                <w:lang w:eastAsia="ru-RU"/>
              </w:rPr>
            </w:pPr>
            <w:r w:rsidRPr="005868EE">
              <w:rPr>
                <w:rFonts w:ascii="GHEA Grapalat" w:hAnsi="GHEA Grapalat" w:cs="Calibri"/>
                <w:color w:val="000000"/>
                <w:sz w:val="16"/>
                <w:szCs w:val="16"/>
                <w:lang w:val="hy-AM"/>
              </w:rPr>
              <w:t>հեռ. 099-25-20-00</w:t>
            </w:r>
          </w:p>
        </w:tc>
        <w:tc>
          <w:tcPr>
            <w:tcW w:w="2431" w:type="dxa"/>
            <w:gridSpan w:val="8"/>
            <w:tcBorders>
              <w:bottom w:val="single" w:sz="8" w:space="0" w:color="auto"/>
            </w:tcBorders>
            <w:shd w:val="clear" w:color="auto" w:fill="auto"/>
            <w:vAlign w:val="center"/>
          </w:tcPr>
          <w:p w14:paraId="75B01D28" w14:textId="4013D03B" w:rsidR="001152A9" w:rsidRPr="0022631D" w:rsidRDefault="00606F7F" w:rsidP="001152A9">
            <w:pPr>
              <w:tabs>
                <w:tab w:val="left" w:pos="1248"/>
              </w:tabs>
              <w:spacing w:before="0" w:after="0"/>
              <w:ind w:left="0" w:firstLine="0"/>
              <w:jc w:val="center"/>
              <w:rPr>
                <w:rFonts w:ascii="GHEA Grapalat" w:eastAsia="Times New Roman" w:hAnsi="GHEA Grapalat"/>
                <w:b/>
                <w:sz w:val="14"/>
                <w:szCs w:val="14"/>
                <w:lang w:eastAsia="ru-RU"/>
              </w:rPr>
            </w:pPr>
            <w:hyperlink r:id="rId8" w:history="1">
              <w:r w:rsidR="005868EE" w:rsidRPr="0008781B">
                <w:rPr>
                  <w:rStyle w:val="aa"/>
                </w:rPr>
                <w:t>hp.analitika@yahoo.com</w:t>
              </w:r>
            </w:hyperlink>
            <w:r w:rsidR="005868EE">
              <w:t xml:space="preserve"> </w:t>
            </w:r>
            <w:r w:rsidR="001152A9" w:rsidRPr="00211ECA">
              <w:rPr>
                <w:rStyle w:val="aa"/>
                <w:rFonts w:ascii="GHEA Grapalat" w:hAnsi="GHEA Grapalat" w:cs="Calibri"/>
                <w:sz w:val="16"/>
                <w:szCs w:val="16"/>
                <w:lang w:val="af-ZA"/>
              </w:rPr>
              <w:t xml:space="preserve"> </w:t>
            </w:r>
          </w:p>
        </w:tc>
        <w:tc>
          <w:tcPr>
            <w:tcW w:w="1983" w:type="dxa"/>
            <w:gridSpan w:val="7"/>
            <w:tcBorders>
              <w:bottom w:val="single" w:sz="8" w:space="0" w:color="auto"/>
            </w:tcBorders>
            <w:shd w:val="clear" w:color="auto" w:fill="auto"/>
            <w:vAlign w:val="center"/>
          </w:tcPr>
          <w:p w14:paraId="005B7142" w14:textId="25E058BF" w:rsidR="001152A9" w:rsidRPr="00831FAF" w:rsidRDefault="005868EE" w:rsidP="00831FAF">
            <w:pPr>
              <w:widowControl w:val="0"/>
              <w:spacing w:before="0" w:after="0"/>
              <w:ind w:left="0" w:firstLine="0"/>
              <w:jc w:val="center"/>
              <w:rPr>
                <w:rFonts w:ascii="GHEA Grapalat" w:hAnsi="GHEA Grapalat"/>
                <w:b/>
                <w:sz w:val="14"/>
                <w:szCs w:val="14"/>
              </w:rPr>
            </w:pPr>
            <w:r>
              <w:rPr>
                <w:rFonts w:ascii="GHEA Grapalat" w:hAnsi="GHEA Grapalat"/>
                <w:b/>
                <w:sz w:val="14"/>
                <w:szCs w:val="14"/>
              </w:rPr>
              <w:t>19300627813200</w:t>
            </w:r>
          </w:p>
        </w:tc>
        <w:tc>
          <w:tcPr>
            <w:tcW w:w="1692" w:type="dxa"/>
            <w:gridSpan w:val="2"/>
            <w:tcBorders>
              <w:bottom w:val="single" w:sz="8" w:space="0" w:color="auto"/>
            </w:tcBorders>
            <w:shd w:val="clear" w:color="auto" w:fill="auto"/>
            <w:vAlign w:val="center"/>
          </w:tcPr>
          <w:p w14:paraId="4F14AFD7" w14:textId="4E74A0D8" w:rsidR="001152A9" w:rsidRPr="00831FAF" w:rsidRDefault="005868EE" w:rsidP="00831FAF">
            <w:pPr>
              <w:widowControl w:val="0"/>
              <w:spacing w:before="0" w:after="0"/>
              <w:ind w:left="0" w:firstLine="0"/>
              <w:jc w:val="center"/>
              <w:rPr>
                <w:rFonts w:ascii="GHEA Grapalat" w:hAnsi="GHEA Grapalat"/>
                <w:b/>
                <w:sz w:val="14"/>
                <w:szCs w:val="14"/>
              </w:rPr>
            </w:pPr>
            <w:r>
              <w:rPr>
                <w:rFonts w:ascii="GHEA Grapalat" w:hAnsi="GHEA Grapalat"/>
                <w:b/>
                <w:sz w:val="14"/>
                <w:szCs w:val="14"/>
              </w:rPr>
              <w:t>08246138</w:t>
            </w:r>
          </w:p>
        </w:tc>
      </w:tr>
      <w:tr w:rsidR="001152A9" w:rsidRPr="00BD19A9" w14:paraId="496A046D" w14:textId="77777777" w:rsidTr="005868EE">
        <w:trPr>
          <w:trHeight w:val="288"/>
        </w:trPr>
        <w:tc>
          <w:tcPr>
            <w:tcW w:w="11303" w:type="dxa"/>
            <w:gridSpan w:val="36"/>
            <w:shd w:val="clear" w:color="auto" w:fill="99CCFF"/>
            <w:vAlign w:val="center"/>
          </w:tcPr>
          <w:p w14:paraId="393BE26B" w14:textId="77777777" w:rsidR="001152A9" w:rsidRPr="00A93E71" w:rsidRDefault="001152A9" w:rsidP="001152A9">
            <w:pPr>
              <w:widowControl w:val="0"/>
              <w:spacing w:before="0" w:after="0"/>
              <w:ind w:left="0" w:firstLine="0"/>
              <w:jc w:val="center"/>
              <w:rPr>
                <w:rFonts w:ascii="GHEA Grapalat" w:eastAsia="Times New Roman" w:hAnsi="GHEA Grapalat" w:cs="Sylfaen"/>
                <w:b/>
                <w:sz w:val="14"/>
                <w:szCs w:val="14"/>
                <w:lang w:val="hy-AM" w:eastAsia="ru-RU"/>
              </w:rPr>
            </w:pPr>
          </w:p>
        </w:tc>
      </w:tr>
      <w:tr w:rsidR="001152A9" w:rsidRPr="0022631D" w14:paraId="3863A00B" w14:textId="77777777" w:rsidTr="005868EE">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272"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1152A9" w:rsidRPr="0022631D" w:rsidRDefault="001152A9" w:rsidP="001152A9">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տեղեկություններ</w:t>
            </w:r>
          </w:p>
        </w:tc>
        <w:tc>
          <w:tcPr>
            <w:tcW w:w="9031" w:type="dxa"/>
            <w:gridSpan w:val="29"/>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504EA825" w:rsidR="001152A9" w:rsidRPr="0089207D" w:rsidRDefault="001152A9" w:rsidP="001152A9">
            <w:pPr>
              <w:spacing w:before="0" w:after="0"/>
              <w:ind w:left="0" w:firstLine="0"/>
              <w:rPr>
                <w:rFonts w:ascii="GHEA Grapalat" w:eastAsia="Times New Roman" w:hAnsi="GHEA Grapalat"/>
                <w:b/>
                <w:sz w:val="14"/>
                <w:szCs w:val="14"/>
                <w:lang w:eastAsia="ru-RU"/>
              </w:rPr>
            </w:pPr>
          </w:p>
        </w:tc>
      </w:tr>
      <w:tr w:rsidR="001152A9" w:rsidRPr="0022631D" w14:paraId="485BF528" w14:textId="77777777" w:rsidTr="005868EE">
        <w:trPr>
          <w:trHeight w:val="288"/>
        </w:trPr>
        <w:tc>
          <w:tcPr>
            <w:tcW w:w="11303" w:type="dxa"/>
            <w:gridSpan w:val="36"/>
            <w:shd w:val="clear" w:color="auto" w:fill="99CCFF"/>
            <w:vAlign w:val="center"/>
          </w:tcPr>
          <w:p w14:paraId="60FF974B" w14:textId="77777777" w:rsidR="001152A9" w:rsidRPr="0022631D" w:rsidRDefault="001152A9" w:rsidP="001152A9">
            <w:pPr>
              <w:widowControl w:val="0"/>
              <w:spacing w:before="0" w:after="0"/>
              <w:ind w:left="0" w:firstLine="0"/>
              <w:jc w:val="center"/>
              <w:rPr>
                <w:rFonts w:ascii="GHEA Grapalat" w:eastAsia="Times New Roman" w:hAnsi="GHEA Grapalat" w:cs="Sylfaen"/>
                <w:b/>
                <w:sz w:val="14"/>
                <w:szCs w:val="14"/>
                <w:lang w:eastAsia="ru-RU"/>
              </w:rPr>
            </w:pPr>
          </w:p>
        </w:tc>
      </w:tr>
      <w:tr w:rsidR="001152A9" w:rsidRPr="00E56328" w14:paraId="7DB42300" w14:textId="77777777" w:rsidTr="005868EE">
        <w:trPr>
          <w:trHeight w:val="288"/>
        </w:trPr>
        <w:tc>
          <w:tcPr>
            <w:tcW w:w="11303" w:type="dxa"/>
            <w:gridSpan w:val="36"/>
            <w:shd w:val="clear" w:color="auto" w:fill="auto"/>
            <w:vAlign w:val="center"/>
          </w:tcPr>
          <w:p w14:paraId="0AD8E25E" w14:textId="7E3C05C2" w:rsidR="001152A9" w:rsidRPr="00E4188B" w:rsidRDefault="001152A9" w:rsidP="001152A9">
            <w:pPr>
              <w:widowControl w:val="0"/>
              <w:spacing w:before="0" w:after="0"/>
              <w:ind w:left="0" w:firstLine="0"/>
              <w:jc w:val="both"/>
              <w:rPr>
                <w:rFonts w:ascii="GHEA Grapalat" w:eastAsia="Times New Roman" w:hAnsi="GHEA Grapalat"/>
                <w:b/>
                <w:sz w:val="14"/>
                <w:szCs w:val="14"/>
                <w:lang w:eastAsia="ru-RU"/>
              </w:rPr>
            </w:pPr>
            <w:r w:rsidRPr="00E4188B">
              <w:rPr>
                <w:rFonts w:ascii="GHEA Grapalat" w:eastAsia="Times New Roman" w:hAnsi="GHEA Grapalat"/>
                <w:b/>
                <w:sz w:val="14"/>
                <w:szCs w:val="14"/>
                <w:lang w:eastAsia="ru-RU"/>
              </w:rPr>
              <w:t xml:space="preserve">Ինչպես սույն </w:t>
            </w:r>
            <w:r>
              <w:rPr>
                <w:rFonts w:ascii="GHEA Grapalat" w:eastAsia="Times New Roman" w:hAnsi="GHEA Grapalat"/>
                <w:b/>
                <w:sz w:val="14"/>
                <w:szCs w:val="14"/>
                <w:lang w:eastAsia="ru-RU"/>
              </w:rPr>
              <w:t xml:space="preserve">ընթացակարգի </w:t>
            </w:r>
            <w:r w:rsidRPr="00E4188B">
              <w:rPr>
                <w:rFonts w:ascii="GHEA Grapalat" w:eastAsia="Times New Roman" w:hAnsi="GHEA Grapalat"/>
                <w:b/>
                <w:sz w:val="14"/>
                <w:szCs w:val="14"/>
                <w:lang w:eastAsia="ru-RU"/>
              </w:rPr>
              <w:t xml:space="preserve">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w:t>
            </w:r>
            <w:r>
              <w:rPr>
                <w:rFonts w:ascii="GHEA Grapalat" w:eastAsia="Times New Roman" w:hAnsi="GHEA Grapalat"/>
                <w:b/>
                <w:sz w:val="14"/>
                <w:szCs w:val="14"/>
                <w:lang w:eastAsia="ru-RU"/>
              </w:rPr>
              <w:t xml:space="preserve">ընթացակարգը կազմակերպած </w:t>
            </w:r>
            <w:r w:rsidRPr="00E4188B">
              <w:rPr>
                <w:rFonts w:ascii="GHEA Grapalat" w:eastAsia="Times New Roman" w:hAnsi="GHEA Grapalat"/>
                <w:b/>
                <w:sz w:val="14"/>
                <w:szCs w:val="14"/>
                <w:lang w:eastAsia="ru-RU"/>
              </w:rPr>
              <w:t xml:space="preserve">պատվիրատուին ներկայացնել կնքված  պայմանագրի </w:t>
            </w:r>
            <w:r>
              <w:rPr>
                <w:rFonts w:ascii="GHEA Grapalat" w:eastAsia="Times New Roman" w:hAnsi="GHEA Grapalat"/>
                <w:b/>
                <w:sz w:val="14"/>
                <w:szCs w:val="14"/>
                <w:lang w:eastAsia="ru-RU"/>
              </w:rPr>
              <w:t>տվյալ</w:t>
            </w:r>
            <w:r w:rsidRPr="00E4188B">
              <w:rPr>
                <w:rFonts w:ascii="GHEA Grapalat" w:eastAsia="Times New Roman" w:hAnsi="GHEA Grapalat"/>
                <w:b/>
                <w:sz w:val="14"/>
                <w:szCs w:val="14"/>
                <w:lang w:eastAsia="ru-RU"/>
              </w:rPr>
              <w:t xml:space="preserve">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w:t>
            </w:r>
            <w:r>
              <w:rPr>
                <w:rFonts w:ascii="GHEA Grapalat" w:eastAsia="Times New Roman" w:hAnsi="GHEA Grapalat"/>
                <w:b/>
                <w:sz w:val="14"/>
                <w:szCs w:val="14"/>
                <w:lang w:eastAsia="ru-RU"/>
              </w:rPr>
              <w:t xml:space="preserve"> 3 </w:t>
            </w:r>
            <w:r w:rsidRPr="00E4188B">
              <w:rPr>
                <w:rFonts w:ascii="GHEA Grapalat" w:eastAsia="Times New Roman" w:hAnsi="GHEA Grapalat"/>
                <w:b/>
                <w:sz w:val="14"/>
                <w:szCs w:val="14"/>
                <w:lang w:eastAsia="ru-RU"/>
              </w:rPr>
              <w:t>օրացուցային օրվա ընթացքում:</w:t>
            </w:r>
          </w:p>
          <w:p w14:paraId="3D70D3AA" w14:textId="77777777" w:rsidR="001152A9" w:rsidRPr="004D078F" w:rsidRDefault="001152A9" w:rsidP="001152A9">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Գրավոր պահանջին  կից ներկայացվում է՝</w:t>
            </w:r>
          </w:p>
          <w:p w14:paraId="2C74FE58" w14:textId="77777777" w:rsidR="001152A9" w:rsidRPr="004D078F" w:rsidRDefault="001152A9" w:rsidP="001152A9">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1) ֆիզիկական անձին տրամադրված լիազորագրի բնօրինակը: Ընդ որում լիազորված՝ </w:t>
            </w:r>
          </w:p>
          <w:p w14:paraId="1F4E4ACA" w14:textId="77777777" w:rsidR="001152A9" w:rsidRPr="004D078F" w:rsidRDefault="001152A9" w:rsidP="001152A9">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ա. ֆիզիկական անձանց քանակը չի կարող գերազանցել երկուսը.</w:t>
            </w:r>
          </w:p>
          <w:p w14:paraId="1997F28A" w14:textId="77777777" w:rsidR="001152A9" w:rsidRPr="004D078F" w:rsidRDefault="001152A9" w:rsidP="001152A9">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բ. ֆիզիկական անձը անձամբ պետք է կատարի այն գործողությունները, որոնց համար լիազորված է.</w:t>
            </w:r>
          </w:p>
          <w:p w14:paraId="754052B9" w14:textId="77777777" w:rsidR="001152A9" w:rsidRPr="004D078F" w:rsidRDefault="001152A9" w:rsidP="001152A9">
            <w:pPr>
              <w:shd w:val="clear" w:color="auto" w:fill="FFFFFF"/>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1152A9" w:rsidRPr="004D078F" w:rsidRDefault="001152A9" w:rsidP="001152A9">
            <w:pPr>
              <w:shd w:val="clear" w:color="auto" w:fill="FFFFFF"/>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1152A9" w:rsidRPr="004D078F" w:rsidRDefault="001152A9" w:rsidP="001152A9">
            <w:pPr>
              <w:widowControl w:val="0"/>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0E608E7D" w:rsidR="001152A9" w:rsidRPr="004D078F" w:rsidRDefault="001152A9" w:rsidP="001152A9">
            <w:pPr>
              <w:widowControl w:val="0"/>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Պատվիրատուի պատասխանատու ստորաբաժանման ղեկավարի էլեկտրոնային փոստի պաշտոնական հասցեն է</w:t>
            </w:r>
            <w:r>
              <w:rPr>
                <w:rFonts w:ascii="GHEA Grapalat" w:eastAsia="Times New Roman" w:hAnsi="GHEA Grapalat"/>
                <w:b/>
                <w:sz w:val="14"/>
                <w:szCs w:val="14"/>
                <w:lang w:eastAsia="ru-RU"/>
              </w:rPr>
              <w:t xml:space="preserve"> </w:t>
            </w:r>
            <w:r w:rsidRPr="00AD1616">
              <w:rPr>
                <w:rFonts w:ascii="GHEA Grapalat" w:hAnsi="GHEA Grapalat"/>
                <w:sz w:val="16"/>
                <w:szCs w:val="16"/>
                <w:lang w:val="hy-AM"/>
              </w:rPr>
              <w:t>gnumner</w:t>
            </w:r>
            <w:r w:rsidRPr="00AD1616">
              <w:rPr>
                <w:rFonts w:ascii="GHEA Grapalat" w:hAnsi="GHEA Grapalat"/>
                <w:sz w:val="16"/>
                <w:szCs w:val="16"/>
              </w:rPr>
              <w:t>armbiotech@gmail.com</w:t>
            </w:r>
          </w:p>
        </w:tc>
      </w:tr>
      <w:tr w:rsidR="001152A9" w:rsidRPr="00E56328" w14:paraId="3CC8B38C" w14:textId="77777777" w:rsidTr="005868EE">
        <w:trPr>
          <w:trHeight w:val="288"/>
        </w:trPr>
        <w:tc>
          <w:tcPr>
            <w:tcW w:w="11303" w:type="dxa"/>
            <w:gridSpan w:val="36"/>
            <w:shd w:val="clear" w:color="auto" w:fill="99CCFF"/>
            <w:vAlign w:val="center"/>
          </w:tcPr>
          <w:p w14:paraId="02AFA8BF" w14:textId="77777777" w:rsidR="001152A9" w:rsidRPr="0022631D" w:rsidRDefault="001152A9" w:rsidP="001152A9">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1152A9" w:rsidRPr="0022631D" w:rsidRDefault="001152A9" w:rsidP="001152A9">
            <w:pPr>
              <w:widowControl w:val="0"/>
              <w:spacing w:before="0" w:after="0"/>
              <w:ind w:left="0" w:firstLine="0"/>
              <w:jc w:val="center"/>
              <w:rPr>
                <w:rFonts w:ascii="GHEA Grapalat" w:eastAsia="Times New Roman" w:hAnsi="GHEA Grapalat" w:cs="Sylfaen"/>
                <w:b/>
                <w:sz w:val="14"/>
                <w:szCs w:val="14"/>
                <w:lang w:val="hy-AM" w:eastAsia="ru-RU"/>
              </w:rPr>
            </w:pPr>
          </w:p>
        </w:tc>
      </w:tr>
      <w:tr w:rsidR="001152A9" w:rsidRPr="00E633B9" w14:paraId="5484FA73" w14:textId="77777777" w:rsidTr="005868EE">
        <w:trPr>
          <w:trHeight w:val="475"/>
        </w:trPr>
        <w:tc>
          <w:tcPr>
            <w:tcW w:w="2272" w:type="dxa"/>
            <w:gridSpan w:val="7"/>
            <w:tcBorders>
              <w:bottom w:val="single" w:sz="8" w:space="0" w:color="auto"/>
            </w:tcBorders>
            <w:shd w:val="clear" w:color="auto" w:fill="auto"/>
          </w:tcPr>
          <w:p w14:paraId="7A9CE343" w14:textId="77777777" w:rsidR="001152A9" w:rsidRPr="0022631D" w:rsidRDefault="001152A9" w:rsidP="001152A9">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9031" w:type="dxa"/>
            <w:gridSpan w:val="29"/>
            <w:tcBorders>
              <w:bottom w:val="single" w:sz="8" w:space="0" w:color="auto"/>
            </w:tcBorders>
            <w:shd w:val="clear" w:color="auto" w:fill="auto"/>
          </w:tcPr>
          <w:p w14:paraId="6FC786A2" w14:textId="48E7232B" w:rsidR="001152A9" w:rsidRPr="00C92579" w:rsidRDefault="001152A9" w:rsidP="001152A9">
            <w:pPr>
              <w:tabs>
                <w:tab w:val="left" w:pos="1248"/>
              </w:tabs>
              <w:spacing w:before="0" w:after="0"/>
              <w:ind w:left="0" w:firstLine="0"/>
              <w:rPr>
                <w:rFonts w:ascii="GHEA Grapalat" w:eastAsia="Times New Roman" w:hAnsi="GHEA Grapalat"/>
                <w:bCs/>
                <w:sz w:val="16"/>
                <w:szCs w:val="16"/>
                <w:lang w:val="hy-AM" w:eastAsia="ru-RU"/>
              </w:rPr>
            </w:pPr>
            <w:r w:rsidRPr="00C92579">
              <w:rPr>
                <w:rFonts w:ascii="GHEA Grapalat" w:eastAsia="Times New Roman" w:hAnsi="GHEA Grapalat" w:cs="Sylfaen"/>
                <w:sz w:val="16"/>
                <w:szCs w:val="16"/>
                <w:lang w:val="hy-AM" w:eastAsia="ru-RU"/>
              </w:rPr>
              <w:t>«Գնումների մասին» ՀՀ օրենքի համաձայն իրականացվել են բոլոր անհրաժեշտ տեղեկատվությունների հրապարակումները՝ www.gnumner.am</w:t>
            </w:r>
          </w:p>
        </w:tc>
      </w:tr>
      <w:tr w:rsidR="001152A9" w:rsidRPr="00E633B9" w14:paraId="5A7FED5D" w14:textId="77777777" w:rsidTr="005868EE">
        <w:trPr>
          <w:trHeight w:val="288"/>
        </w:trPr>
        <w:tc>
          <w:tcPr>
            <w:tcW w:w="11303" w:type="dxa"/>
            <w:gridSpan w:val="36"/>
            <w:shd w:val="clear" w:color="auto" w:fill="99CCFF"/>
            <w:vAlign w:val="center"/>
          </w:tcPr>
          <w:p w14:paraId="0C88E286" w14:textId="77777777" w:rsidR="001152A9" w:rsidRPr="00C92579" w:rsidRDefault="001152A9" w:rsidP="001152A9">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1152A9" w:rsidRPr="00C92579" w:rsidRDefault="001152A9" w:rsidP="001152A9">
            <w:pPr>
              <w:widowControl w:val="0"/>
              <w:spacing w:before="0" w:after="0"/>
              <w:ind w:left="0" w:firstLine="0"/>
              <w:jc w:val="center"/>
              <w:rPr>
                <w:rFonts w:ascii="GHEA Grapalat" w:eastAsia="Times New Roman" w:hAnsi="GHEA Grapalat" w:cs="Sylfaen"/>
                <w:sz w:val="16"/>
                <w:szCs w:val="16"/>
                <w:lang w:val="hy-AM" w:eastAsia="ru-RU"/>
              </w:rPr>
            </w:pPr>
          </w:p>
        </w:tc>
      </w:tr>
      <w:tr w:rsidR="001152A9" w:rsidRPr="00E633B9" w14:paraId="40B30E88" w14:textId="77777777" w:rsidTr="005868EE">
        <w:trPr>
          <w:trHeight w:val="427"/>
        </w:trPr>
        <w:tc>
          <w:tcPr>
            <w:tcW w:w="2272" w:type="dxa"/>
            <w:gridSpan w:val="7"/>
            <w:tcBorders>
              <w:bottom w:val="single" w:sz="8" w:space="0" w:color="auto"/>
            </w:tcBorders>
            <w:shd w:val="clear" w:color="auto" w:fill="auto"/>
            <w:vAlign w:val="center"/>
          </w:tcPr>
          <w:p w14:paraId="78C1E3F8" w14:textId="77777777" w:rsidR="001152A9" w:rsidRPr="0022631D" w:rsidRDefault="001152A9" w:rsidP="001152A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lastRenderedPageBreak/>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9031" w:type="dxa"/>
            <w:gridSpan w:val="29"/>
            <w:tcBorders>
              <w:bottom w:val="single" w:sz="8" w:space="0" w:color="auto"/>
            </w:tcBorders>
            <w:shd w:val="clear" w:color="auto" w:fill="auto"/>
            <w:vAlign w:val="center"/>
          </w:tcPr>
          <w:p w14:paraId="4153A378" w14:textId="0E08D869" w:rsidR="001152A9" w:rsidRPr="00C92579" w:rsidRDefault="001152A9" w:rsidP="001152A9">
            <w:pPr>
              <w:tabs>
                <w:tab w:val="left" w:pos="1248"/>
              </w:tabs>
              <w:spacing w:before="0" w:after="0"/>
              <w:ind w:left="0" w:firstLine="0"/>
              <w:rPr>
                <w:rFonts w:ascii="GHEA Grapalat" w:eastAsia="Times New Roman" w:hAnsi="GHEA Grapalat"/>
                <w:bCs/>
                <w:sz w:val="16"/>
                <w:szCs w:val="16"/>
                <w:lang w:val="hy-AM" w:eastAsia="ru-RU"/>
              </w:rPr>
            </w:pPr>
            <w:r w:rsidRPr="00C92579">
              <w:rPr>
                <w:rFonts w:ascii="GHEA Grapalat" w:hAnsi="GHEA Grapalat"/>
                <w:bCs/>
                <w:sz w:val="16"/>
                <w:szCs w:val="16"/>
                <w:lang w:val="hy-AM"/>
              </w:rPr>
              <w:t>Գնման գործընթացի շրջանակներում հակաօրինական գործողություններ չեն հայտնաբերվել:</w:t>
            </w:r>
          </w:p>
        </w:tc>
      </w:tr>
      <w:tr w:rsidR="001152A9" w:rsidRPr="00E633B9" w14:paraId="541BD7F7" w14:textId="77777777" w:rsidTr="005868EE">
        <w:trPr>
          <w:trHeight w:val="288"/>
        </w:trPr>
        <w:tc>
          <w:tcPr>
            <w:tcW w:w="11303" w:type="dxa"/>
            <w:gridSpan w:val="36"/>
            <w:tcBorders>
              <w:bottom w:val="single" w:sz="8" w:space="0" w:color="auto"/>
            </w:tcBorders>
            <w:shd w:val="clear" w:color="auto" w:fill="99CCFF"/>
            <w:vAlign w:val="center"/>
          </w:tcPr>
          <w:p w14:paraId="30414C60" w14:textId="77777777" w:rsidR="001152A9" w:rsidRPr="00C92579" w:rsidRDefault="001152A9" w:rsidP="001152A9">
            <w:pPr>
              <w:widowControl w:val="0"/>
              <w:spacing w:before="0" w:after="0"/>
              <w:ind w:left="0" w:firstLine="0"/>
              <w:jc w:val="center"/>
              <w:rPr>
                <w:rFonts w:ascii="GHEA Grapalat" w:eastAsia="Times New Roman" w:hAnsi="GHEA Grapalat" w:cs="Sylfaen"/>
                <w:sz w:val="16"/>
                <w:szCs w:val="16"/>
                <w:lang w:val="hy-AM" w:eastAsia="ru-RU"/>
              </w:rPr>
            </w:pPr>
          </w:p>
        </w:tc>
      </w:tr>
      <w:tr w:rsidR="001152A9" w:rsidRPr="00E633B9" w14:paraId="4DE14D25" w14:textId="77777777" w:rsidTr="005868EE">
        <w:trPr>
          <w:trHeight w:val="427"/>
        </w:trPr>
        <w:tc>
          <w:tcPr>
            <w:tcW w:w="2272" w:type="dxa"/>
            <w:gridSpan w:val="7"/>
            <w:tcBorders>
              <w:bottom w:val="single" w:sz="8" w:space="0" w:color="auto"/>
            </w:tcBorders>
            <w:shd w:val="clear" w:color="auto" w:fill="auto"/>
            <w:vAlign w:val="center"/>
          </w:tcPr>
          <w:p w14:paraId="4B38F772" w14:textId="476B513F" w:rsidR="001152A9" w:rsidRPr="00E56328" w:rsidRDefault="001152A9" w:rsidP="001152A9">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74396B">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9031" w:type="dxa"/>
            <w:gridSpan w:val="29"/>
            <w:tcBorders>
              <w:bottom w:val="single" w:sz="8" w:space="0" w:color="auto"/>
            </w:tcBorders>
            <w:shd w:val="clear" w:color="auto" w:fill="auto"/>
            <w:vAlign w:val="center"/>
          </w:tcPr>
          <w:p w14:paraId="6379ACA6" w14:textId="0E1910AE" w:rsidR="001152A9" w:rsidRPr="00C92579" w:rsidRDefault="001152A9" w:rsidP="001152A9">
            <w:pPr>
              <w:tabs>
                <w:tab w:val="left" w:pos="1248"/>
              </w:tabs>
              <w:spacing w:before="0" w:after="0"/>
              <w:ind w:left="0" w:firstLine="0"/>
              <w:rPr>
                <w:rFonts w:ascii="GHEA Grapalat" w:eastAsia="Times New Roman" w:hAnsi="GHEA Grapalat"/>
                <w:bCs/>
                <w:sz w:val="16"/>
                <w:szCs w:val="16"/>
                <w:lang w:val="hy-AM" w:eastAsia="ru-RU"/>
              </w:rPr>
            </w:pPr>
            <w:r w:rsidRPr="00C92579">
              <w:rPr>
                <w:rFonts w:ascii="GHEA Grapalat" w:eastAsia="Times New Roman" w:hAnsi="GHEA Grapalat"/>
                <w:bCs/>
                <w:sz w:val="16"/>
                <w:szCs w:val="16"/>
                <w:lang w:val="hy-AM" w:eastAsia="ru-RU"/>
              </w:rPr>
              <w:t>Գնման գործընթացի վերաբերյալ ներկայացված բողոքներ չեն եղել</w:t>
            </w:r>
          </w:p>
        </w:tc>
      </w:tr>
      <w:tr w:rsidR="001152A9" w:rsidRPr="00E633B9" w14:paraId="1DAD5D5C" w14:textId="77777777" w:rsidTr="005868EE">
        <w:trPr>
          <w:trHeight w:val="288"/>
        </w:trPr>
        <w:tc>
          <w:tcPr>
            <w:tcW w:w="11303" w:type="dxa"/>
            <w:gridSpan w:val="36"/>
            <w:shd w:val="clear" w:color="auto" w:fill="99CCFF"/>
            <w:vAlign w:val="center"/>
          </w:tcPr>
          <w:p w14:paraId="57597369" w14:textId="77777777" w:rsidR="001152A9" w:rsidRPr="00E56328" w:rsidRDefault="001152A9" w:rsidP="001152A9">
            <w:pPr>
              <w:widowControl w:val="0"/>
              <w:spacing w:before="0" w:after="0"/>
              <w:ind w:left="0" w:firstLine="0"/>
              <w:jc w:val="center"/>
              <w:rPr>
                <w:rFonts w:ascii="GHEA Grapalat" w:eastAsia="Times New Roman" w:hAnsi="GHEA Grapalat" w:cs="Sylfaen"/>
                <w:b/>
                <w:sz w:val="14"/>
                <w:szCs w:val="14"/>
                <w:lang w:val="hy-AM" w:eastAsia="ru-RU"/>
              </w:rPr>
            </w:pPr>
          </w:p>
        </w:tc>
      </w:tr>
      <w:tr w:rsidR="001152A9" w:rsidRPr="0022631D" w14:paraId="5F667D89" w14:textId="77777777" w:rsidTr="005868EE">
        <w:trPr>
          <w:trHeight w:val="427"/>
        </w:trPr>
        <w:tc>
          <w:tcPr>
            <w:tcW w:w="2272" w:type="dxa"/>
            <w:gridSpan w:val="7"/>
            <w:tcBorders>
              <w:bottom w:val="single" w:sz="8" w:space="0" w:color="auto"/>
            </w:tcBorders>
            <w:shd w:val="clear" w:color="auto" w:fill="auto"/>
            <w:vAlign w:val="center"/>
          </w:tcPr>
          <w:p w14:paraId="1EE36093" w14:textId="77777777" w:rsidR="001152A9" w:rsidRPr="0022631D" w:rsidRDefault="001152A9" w:rsidP="001152A9">
            <w:pPr>
              <w:shd w:val="clear" w:color="auto" w:fill="FFFFFF"/>
              <w:tabs>
                <w:tab w:val="left" w:pos="1248"/>
              </w:tabs>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անհրաժեշտ տեղեկություններ</w:t>
            </w:r>
          </w:p>
        </w:tc>
        <w:tc>
          <w:tcPr>
            <w:tcW w:w="9031" w:type="dxa"/>
            <w:gridSpan w:val="29"/>
            <w:tcBorders>
              <w:bottom w:val="single" w:sz="8" w:space="0" w:color="auto"/>
            </w:tcBorders>
            <w:shd w:val="clear" w:color="auto" w:fill="auto"/>
            <w:vAlign w:val="center"/>
          </w:tcPr>
          <w:p w14:paraId="13FCAC31" w14:textId="77777777" w:rsidR="001152A9" w:rsidRPr="0022631D" w:rsidRDefault="001152A9" w:rsidP="001152A9">
            <w:pPr>
              <w:tabs>
                <w:tab w:val="left" w:pos="1248"/>
              </w:tabs>
              <w:spacing w:before="0" w:after="0"/>
              <w:ind w:left="0" w:firstLine="0"/>
              <w:rPr>
                <w:rFonts w:ascii="GHEA Grapalat" w:eastAsia="Times New Roman" w:hAnsi="GHEA Grapalat"/>
                <w:b/>
                <w:bCs/>
                <w:sz w:val="14"/>
                <w:szCs w:val="14"/>
                <w:lang w:eastAsia="ru-RU"/>
              </w:rPr>
            </w:pPr>
          </w:p>
        </w:tc>
      </w:tr>
      <w:tr w:rsidR="001152A9" w:rsidRPr="0022631D" w14:paraId="406B68D6" w14:textId="77777777" w:rsidTr="005868EE">
        <w:trPr>
          <w:trHeight w:val="288"/>
        </w:trPr>
        <w:tc>
          <w:tcPr>
            <w:tcW w:w="11303" w:type="dxa"/>
            <w:gridSpan w:val="36"/>
            <w:shd w:val="clear" w:color="auto" w:fill="99CCFF"/>
            <w:vAlign w:val="center"/>
          </w:tcPr>
          <w:p w14:paraId="79EAD146" w14:textId="77777777" w:rsidR="001152A9" w:rsidRPr="0022631D" w:rsidRDefault="001152A9" w:rsidP="001152A9">
            <w:pPr>
              <w:widowControl w:val="0"/>
              <w:spacing w:before="0" w:after="0"/>
              <w:ind w:left="0" w:firstLine="0"/>
              <w:jc w:val="center"/>
              <w:rPr>
                <w:rFonts w:ascii="GHEA Grapalat" w:eastAsia="Times New Roman" w:hAnsi="GHEA Grapalat" w:cs="Sylfaen"/>
                <w:b/>
                <w:sz w:val="14"/>
                <w:szCs w:val="14"/>
                <w:lang w:eastAsia="ru-RU"/>
              </w:rPr>
            </w:pPr>
          </w:p>
        </w:tc>
      </w:tr>
      <w:tr w:rsidR="001152A9" w:rsidRPr="0022631D" w14:paraId="1A2BD291" w14:textId="77777777" w:rsidTr="005868EE">
        <w:trPr>
          <w:trHeight w:val="227"/>
        </w:trPr>
        <w:tc>
          <w:tcPr>
            <w:tcW w:w="11303" w:type="dxa"/>
            <w:gridSpan w:val="36"/>
            <w:shd w:val="clear" w:color="auto" w:fill="auto"/>
            <w:vAlign w:val="center"/>
          </w:tcPr>
          <w:p w14:paraId="73A19DB3" w14:textId="77777777" w:rsidR="001152A9" w:rsidRPr="0022631D" w:rsidRDefault="001152A9" w:rsidP="001152A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1152A9" w:rsidRPr="0022631D" w14:paraId="002AF1AD" w14:textId="77777777" w:rsidTr="005868EE">
        <w:trPr>
          <w:trHeight w:val="47"/>
        </w:trPr>
        <w:tc>
          <w:tcPr>
            <w:tcW w:w="3332" w:type="dxa"/>
            <w:gridSpan w:val="8"/>
            <w:tcBorders>
              <w:bottom w:val="single" w:sz="8" w:space="0" w:color="auto"/>
            </w:tcBorders>
            <w:shd w:val="clear" w:color="auto" w:fill="auto"/>
            <w:vAlign w:val="center"/>
          </w:tcPr>
          <w:p w14:paraId="1E39C5F1" w14:textId="77777777" w:rsidR="001152A9" w:rsidRPr="0022631D" w:rsidRDefault="001152A9" w:rsidP="001152A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Անուն, Ազգանուն</w:t>
            </w:r>
          </w:p>
        </w:tc>
        <w:tc>
          <w:tcPr>
            <w:tcW w:w="4429" w:type="dxa"/>
            <w:gridSpan w:val="17"/>
            <w:tcBorders>
              <w:bottom w:val="single" w:sz="8" w:space="0" w:color="auto"/>
            </w:tcBorders>
            <w:shd w:val="clear" w:color="auto" w:fill="auto"/>
            <w:vAlign w:val="center"/>
          </w:tcPr>
          <w:p w14:paraId="296B6A0C" w14:textId="77777777" w:rsidR="001152A9" w:rsidRPr="0022631D" w:rsidRDefault="001152A9" w:rsidP="001152A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Հեռախոս</w:t>
            </w:r>
          </w:p>
        </w:tc>
        <w:tc>
          <w:tcPr>
            <w:tcW w:w="3542" w:type="dxa"/>
            <w:gridSpan w:val="11"/>
            <w:tcBorders>
              <w:bottom w:val="single" w:sz="8" w:space="0" w:color="auto"/>
            </w:tcBorders>
            <w:shd w:val="clear" w:color="auto" w:fill="auto"/>
            <w:vAlign w:val="center"/>
          </w:tcPr>
          <w:p w14:paraId="18D00A61" w14:textId="77777777" w:rsidR="001152A9" w:rsidRPr="0022631D" w:rsidRDefault="001152A9" w:rsidP="001152A9">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 փոստի հասցեն</w:t>
            </w:r>
          </w:p>
        </w:tc>
      </w:tr>
      <w:tr w:rsidR="001152A9" w:rsidRPr="0022631D" w14:paraId="6C6C269C" w14:textId="77777777" w:rsidTr="005868EE">
        <w:trPr>
          <w:trHeight w:val="47"/>
        </w:trPr>
        <w:tc>
          <w:tcPr>
            <w:tcW w:w="3332" w:type="dxa"/>
            <w:gridSpan w:val="8"/>
            <w:shd w:val="clear" w:color="auto" w:fill="auto"/>
            <w:vAlign w:val="center"/>
          </w:tcPr>
          <w:p w14:paraId="0A862370" w14:textId="6D28D0F7" w:rsidR="001152A9" w:rsidRPr="00E801BD" w:rsidRDefault="001152A9" w:rsidP="001152A9">
            <w:pPr>
              <w:tabs>
                <w:tab w:val="left" w:pos="1248"/>
              </w:tabs>
              <w:spacing w:before="0" w:after="0"/>
              <w:ind w:left="0" w:firstLine="0"/>
              <w:jc w:val="center"/>
              <w:rPr>
                <w:rFonts w:ascii="GHEA Grapalat" w:eastAsia="Times New Roman" w:hAnsi="GHEA Grapalat"/>
                <w:b/>
                <w:bCs/>
                <w:sz w:val="14"/>
                <w:szCs w:val="14"/>
                <w:lang w:eastAsia="ru-RU"/>
              </w:rPr>
            </w:pPr>
            <w:r>
              <w:rPr>
                <w:rFonts w:ascii="GHEA Grapalat" w:hAnsi="GHEA Grapalat"/>
                <w:bCs/>
                <w:sz w:val="16"/>
                <w:szCs w:val="16"/>
              </w:rPr>
              <w:t>Գ.Խաչատուրյան</w:t>
            </w:r>
          </w:p>
        </w:tc>
        <w:tc>
          <w:tcPr>
            <w:tcW w:w="4429" w:type="dxa"/>
            <w:gridSpan w:val="17"/>
            <w:shd w:val="clear" w:color="auto" w:fill="auto"/>
            <w:vAlign w:val="center"/>
          </w:tcPr>
          <w:p w14:paraId="570A2BE5" w14:textId="219211EA" w:rsidR="001152A9" w:rsidRPr="00296510" w:rsidRDefault="001152A9" w:rsidP="001152A9">
            <w:pPr>
              <w:tabs>
                <w:tab w:val="left" w:pos="1248"/>
              </w:tabs>
              <w:spacing w:before="0" w:after="0"/>
              <w:ind w:left="0" w:firstLine="0"/>
              <w:jc w:val="center"/>
              <w:rPr>
                <w:rFonts w:ascii="GHEA Grapalat" w:hAnsi="GHEA Grapalat"/>
                <w:bCs/>
                <w:sz w:val="16"/>
                <w:szCs w:val="16"/>
                <w:lang w:val="hy-AM"/>
              </w:rPr>
            </w:pPr>
            <w:r>
              <w:rPr>
                <w:rFonts w:ascii="GHEA Grapalat" w:hAnsi="GHEA Grapalat" w:cs="Sylfaen"/>
                <w:lang w:val="af-ZA"/>
              </w:rPr>
              <w:t>044-59-39-23</w:t>
            </w:r>
          </w:p>
        </w:tc>
        <w:tc>
          <w:tcPr>
            <w:tcW w:w="3542" w:type="dxa"/>
            <w:gridSpan w:val="11"/>
            <w:shd w:val="clear" w:color="auto" w:fill="auto"/>
            <w:vAlign w:val="center"/>
          </w:tcPr>
          <w:p w14:paraId="3C42DEDA" w14:textId="095CC6E6" w:rsidR="001152A9" w:rsidRPr="00296510" w:rsidRDefault="001152A9" w:rsidP="001152A9">
            <w:pPr>
              <w:tabs>
                <w:tab w:val="left" w:pos="1248"/>
              </w:tabs>
              <w:spacing w:before="0" w:after="0"/>
              <w:ind w:left="0" w:firstLine="0"/>
              <w:jc w:val="center"/>
              <w:rPr>
                <w:rFonts w:ascii="GHEA Grapalat" w:hAnsi="GHEA Grapalat"/>
                <w:bCs/>
                <w:sz w:val="16"/>
                <w:szCs w:val="16"/>
                <w:lang w:val="hy-AM"/>
              </w:rPr>
            </w:pPr>
            <w:r w:rsidRPr="00582AB3">
              <w:rPr>
                <w:rFonts w:ascii="GHEA Grapalat" w:hAnsi="GHEA Grapalat"/>
                <w:sz w:val="16"/>
                <w:szCs w:val="16"/>
                <w:lang w:val="hy-AM"/>
              </w:rPr>
              <w:t>stcophchemistry@gmail.com</w:t>
            </w:r>
          </w:p>
        </w:tc>
      </w:tr>
    </w:tbl>
    <w:p w14:paraId="45793776" w14:textId="382AC9DA" w:rsidR="00C92579" w:rsidRPr="00296510" w:rsidRDefault="00C92579" w:rsidP="00C92579">
      <w:pPr>
        <w:jc w:val="both"/>
        <w:rPr>
          <w:rFonts w:ascii="GHEA Grapalat" w:hAnsi="GHEA Grapalat" w:cs="Sylfaen"/>
          <w:sz w:val="20"/>
          <w:lang w:val="af-ZA"/>
        </w:rPr>
      </w:pPr>
      <w:r w:rsidRPr="006345E7">
        <w:rPr>
          <w:rFonts w:ascii="GHEA Grapalat" w:hAnsi="GHEA Grapalat" w:cs="Sylfaen"/>
          <w:sz w:val="20"/>
          <w:lang w:val="af-ZA"/>
        </w:rPr>
        <w:t>Պատվիրատու</w:t>
      </w:r>
      <w:r w:rsidRPr="00314B19">
        <w:rPr>
          <w:rFonts w:ascii="GHEA Grapalat" w:hAnsi="GHEA Grapalat" w:cs="Sylfaen"/>
          <w:sz w:val="20"/>
          <w:lang w:val="af-ZA"/>
        </w:rPr>
        <w:t xml:space="preserve">՝   </w:t>
      </w:r>
      <w:r w:rsidR="008A37F9">
        <w:rPr>
          <w:rFonts w:ascii="GHEA Grapalat" w:eastAsia="Times New Roman" w:hAnsi="GHEA Grapalat" w:cs="Sylfaen"/>
          <w:b/>
          <w:sz w:val="20"/>
          <w:szCs w:val="20"/>
          <w:lang w:val="af-ZA" w:eastAsia="ru-RU"/>
        </w:rPr>
        <w:t>«Օրգանական և դեղագործական քիմիայի գիտատեխնոլոգիական կենտրոն» ՊՈԱԿ</w:t>
      </w:r>
    </w:p>
    <w:p w14:paraId="0C123193"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F34D10" w14:textId="77777777" w:rsidR="0022631D" w:rsidRPr="001812E8" w:rsidRDefault="0022631D" w:rsidP="0022631D">
      <w:pPr>
        <w:spacing w:before="0" w:line="360" w:lineRule="auto"/>
        <w:ind w:left="0" w:firstLine="0"/>
        <w:jc w:val="both"/>
        <w:rPr>
          <w:rFonts w:ascii="GHEA Grapalat" w:eastAsia="Times New Roman" w:hAnsi="GHEA Grapalat"/>
          <w:strike/>
          <w:sz w:val="20"/>
          <w:szCs w:val="20"/>
          <w:lang w:eastAsia="ru-RU"/>
        </w:rPr>
      </w:pPr>
    </w:p>
    <w:p w14:paraId="1160E497" w14:textId="3CA2FD9D"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A6036" w14:textId="77777777" w:rsidR="00606F7F" w:rsidRDefault="00606F7F" w:rsidP="0022631D">
      <w:pPr>
        <w:spacing w:before="0" w:after="0"/>
      </w:pPr>
      <w:r>
        <w:separator/>
      </w:r>
    </w:p>
  </w:endnote>
  <w:endnote w:type="continuationSeparator" w:id="0">
    <w:p w14:paraId="2A9355A9" w14:textId="77777777" w:rsidR="00606F7F" w:rsidRDefault="00606F7F"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B0604020202020204"/>
    <w:charset w:val="CC"/>
    <w:family w:val="swiss"/>
    <w:pitch w:val="variable"/>
    <w:sig w:usb0="000006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Armenian">
    <w:altName w:val="Arial"/>
    <w:panose1 w:val="020B0604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1C626" w14:textId="77777777" w:rsidR="00606F7F" w:rsidRDefault="00606F7F" w:rsidP="0022631D">
      <w:pPr>
        <w:spacing w:before="0" w:after="0"/>
      </w:pPr>
      <w:r>
        <w:separator/>
      </w:r>
    </w:p>
  </w:footnote>
  <w:footnote w:type="continuationSeparator" w:id="0">
    <w:p w14:paraId="1808EE83" w14:textId="77777777" w:rsidR="00606F7F" w:rsidRDefault="00606F7F" w:rsidP="0022631D">
      <w:pPr>
        <w:spacing w:before="0" w:after="0"/>
      </w:pPr>
      <w:r>
        <w:continuationSeparator/>
      </w:r>
    </w:p>
  </w:footnote>
  <w:footnote w:id="1">
    <w:p w14:paraId="73E33F31" w14:textId="77777777" w:rsidR="00CA41A8" w:rsidRPr="00541A77" w:rsidRDefault="00CA41A8"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CA41A8" w:rsidRPr="002D0BF6" w:rsidRDefault="00CA41A8"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3">
    <w:p w14:paraId="3B8A1A70" w14:textId="77777777" w:rsidR="00CA41A8" w:rsidRPr="002D0BF6" w:rsidRDefault="00CA41A8"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E757F4">
        <w:rPr>
          <w:rFonts w:ascii="GHEA Grapalat" w:hAnsi="GHEA Grapalat"/>
          <w:bCs/>
          <w:i/>
          <w:sz w:val="12"/>
          <w:szCs w:val="12"/>
          <w:lang w:val="es-ES"/>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r w:rsidRPr="002D0BF6">
        <w:rPr>
          <w:rFonts w:ascii="GHEA Grapalat" w:hAnsi="GHEA Grapalat"/>
          <w:bCs/>
          <w:i/>
          <w:sz w:val="12"/>
          <w:szCs w:val="12"/>
        </w:rPr>
        <w:t>ապա</w:t>
      </w:r>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r w:rsidRPr="002D0BF6">
        <w:rPr>
          <w:rFonts w:ascii="GHEA Grapalat" w:hAnsi="GHEA Grapalat"/>
          <w:bCs/>
          <w:i/>
          <w:sz w:val="12"/>
          <w:szCs w:val="12"/>
        </w:rPr>
        <w:t>նախատեսված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w:t>
      </w:r>
      <w:r w:rsidRPr="002D0BF6">
        <w:rPr>
          <w:rFonts w:ascii="GHEA Grapalat" w:hAnsi="GHEA Grapalat"/>
          <w:bCs/>
          <w:i/>
          <w:sz w:val="12"/>
          <w:szCs w:val="12"/>
          <w:lang w:val="es-ES"/>
        </w:rPr>
        <w:t xml:space="preserve"> </w:t>
      </w:r>
      <w:r w:rsidRPr="002D0BF6">
        <w:rPr>
          <w:rFonts w:ascii="GHEA Grapalat" w:hAnsi="GHEA Grapalat"/>
          <w:bCs/>
          <w:i/>
          <w:sz w:val="12"/>
          <w:szCs w:val="12"/>
        </w:rPr>
        <w:t>չափը</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2D0BF6">
        <w:rPr>
          <w:rFonts w:ascii="GHEA Grapalat" w:hAnsi="GHEA Grapalat"/>
          <w:bCs/>
          <w:i/>
          <w:sz w:val="12"/>
          <w:szCs w:val="12"/>
          <w:lang w:val="es-ES"/>
        </w:rPr>
        <w:t xml:space="preserve">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գումարը</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4">
    <w:p w14:paraId="3C2506E4" w14:textId="77777777" w:rsidR="00CA41A8" w:rsidRPr="002D0BF6" w:rsidRDefault="00CA41A8"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Նշվում</w:t>
      </w:r>
      <w:r w:rsidRPr="002D0BF6">
        <w:rPr>
          <w:rFonts w:ascii="GHEA Grapalat" w:hAnsi="GHEA Grapalat"/>
          <w:bCs/>
          <w:i/>
          <w:sz w:val="12"/>
          <w:szCs w:val="12"/>
          <w:lang w:val="es-ES"/>
        </w:rPr>
        <w:t xml:space="preserve"> </w:t>
      </w:r>
      <w:r w:rsidRPr="002D0BF6">
        <w:rPr>
          <w:rFonts w:ascii="GHEA Grapalat" w:hAnsi="GHEA Grapalat"/>
          <w:bCs/>
          <w:i/>
          <w:sz w:val="12"/>
          <w:szCs w:val="12"/>
        </w:rPr>
        <w:t>են</w:t>
      </w:r>
      <w:r w:rsidRPr="002D0BF6">
        <w:rPr>
          <w:rFonts w:ascii="GHEA Grapalat" w:hAnsi="GHEA Grapalat"/>
          <w:bCs/>
          <w:i/>
          <w:sz w:val="12"/>
          <w:szCs w:val="12"/>
          <w:lang w:val="es-ES"/>
        </w:rPr>
        <w:t xml:space="preserve"> </w:t>
      </w:r>
      <w:r w:rsidRPr="002D0BF6">
        <w:rPr>
          <w:rFonts w:ascii="GHEA Grapalat" w:hAnsi="GHEA Grapalat"/>
          <w:bCs/>
          <w:i/>
          <w:sz w:val="12"/>
          <w:szCs w:val="12"/>
        </w:rPr>
        <w:t>հրավերում</w:t>
      </w:r>
      <w:r w:rsidRPr="002D0BF6">
        <w:rPr>
          <w:rFonts w:ascii="GHEA Grapalat" w:hAnsi="GHEA Grapalat"/>
          <w:bCs/>
          <w:i/>
          <w:sz w:val="12"/>
          <w:szCs w:val="12"/>
          <w:lang w:val="es-ES"/>
        </w:rPr>
        <w:t xml:space="preserve"> </w:t>
      </w:r>
      <w:r w:rsidRPr="002D0BF6">
        <w:rPr>
          <w:rFonts w:ascii="GHEA Grapalat" w:hAnsi="GHEA Grapalat"/>
          <w:bCs/>
          <w:i/>
          <w:sz w:val="12"/>
          <w:szCs w:val="12"/>
        </w:rPr>
        <w:t>կատարված</w:t>
      </w:r>
      <w:r w:rsidRPr="002D0BF6">
        <w:rPr>
          <w:rFonts w:ascii="GHEA Grapalat" w:hAnsi="GHEA Grapalat"/>
          <w:bCs/>
          <w:i/>
          <w:sz w:val="12"/>
          <w:szCs w:val="12"/>
          <w:lang w:val="es-ES"/>
        </w:rPr>
        <w:t xml:space="preserve"> </w:t>
      </w:r>
      <w:r w:rsidRPr="002D0BF6">
        <w:rPr>
          <w:rFonts w:ascii="GHEA Grapalat" w:hAnsi="GHEA Grapalat"/>
          <w:bCs/>
          <w:i/>
          <w:sz w:val="12"/>
          <w:szCs w:val="12"/>
        </w:rPr>
        <w:t>բոլոր</w:t>
      </w:r>
      <w:r w:rsidRPr="002D0BF6">
        <w:rPr>
          <w:rFonts w:ascii="GHEA Grapalat" w:hAnsi="GHEA Grapalat"/>
          <w:bCs/>
          <w:i/>
          <w:sz w:val="12"/>
          <w:szCs w:val="12"/>
          <w:lang w:val="es-ES"/>
        </w:rPr>
        <w:t xml:space="preserve"> </w:t>
      </w:r>
      <w:r w:rsidRPr="002D0BF6">
        <w:rPr>
          <w:rFonts w:ascii="GHEA Grapalat" w:hAnsi="GHEA Grapalat"/>
          <w:bCs/>
          <w:i/>
          <w:sz w:val="12"/>
          <w:szCs w:val="12"/>
        </w:rPr>
        <w:t>փոփոխությունների</w:t>
      </w:r>
      <w:r w:rsidRPr="002D0BF6">
        <w:rPr>
          <w:rFonts w:ascii="GHEA Grapalat" w:hAnsi="GHEA Grapalat"/>
          <w:bCs/>
          <w:i/>
          <w:sz w:val="12"/>
          <w:szCs w:val="12"/>
          <w:lang w:val="es-ES"/>
        </w:rPr>
        <w:t xml:space="preserve"> </w:t>
      </w:r>
      <w:r w:rsidRPr="002D0BF6">
        <w:rPr>
          <w:rFonts w:ascii="GHEA Grapalat" w:hAnsi="GHEA Grapalat"/>
          <w:bCs/>
          <w:i/>
          <w:sz w:val="12"/>
          <w:szCs w:val="12"/>
        </w:rPr>
        <w:t>ամսաթվերը</w:t>
      </w:r>
      <w:r w:rsidRPr="002D0BF6">
        <w:rPr>
          <w:rFonts w:ascii="GHEA Grapalat" w:hAnsi="GHEA Grapalat"/>
          <w:bCs/>
          <w:i/>
          <w:sz w:val="12"/>
          <w:szCs w:val="12"/>
          <w:lang w:val="es-ES"/>
        </w:rPr>
        <w:t>:</w:t>
      </w:r>
    </w:p>
  </w:footnote>
  <w:footnote w:id="5">
    <w:p w14:paraId="24831349" w14:textId="77777777" w:rsidR="00CA41A8" w:rsidRPr="002D0BF6" w:rsidRDefault="00CA41A8"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լրացնել </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771AD2C5" w14:textId="77777777" w:rsidR="00CA41A8" w:rsidRPr="00871366" w:rsidRDefault="00CA41A8"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7">
    <w:p w14:paraId="5B14D78F" w14:textId="77777777" w:rsidR="001152A9" w:rsidRPr="002D0BF6" w:rsidRDefault="001152A9"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EA"/>
    <w:rsid w:val="0000087E"/>
    <w:rsid w:val="000031A3"/>
    <w:rsid w:val="000037CF"/>
    <w:rsid w:val="00012170"/>
    <w:rsid w:val="000324C0"/>
    <w:rsid w:val="00035C48"/>
    <w:rsid w:val="00040210"/>
    <w:rsid w:val="00042439"/>
    <w:rsid w:val="00044EA8"/>
    <w:rsid w:val="00046699"/>
    <w:rsid w:val="00046CCF"/>
    <w:rsid w:val="00046F15"/>
    <w:rsid w:val="00047494"/>
    <w:rsid w:val="00051ECE"/>
    <w:rsid w:val="000540D3"/>
    <w:rsid w:val="00055AFC"/>
    <w:rsid w:val="0005721D"/>
    <w:rsid w:val="0007090E"/>
    <w:rsid w:val="00072048"/>
    <w:rsid w:val="00073D66"/>
    <w:rsid w:val="00080D36"/>
    <w:rsid w:val="00084F20"/>
    <w:rsid w:val="00087C13"/>
    <w:rsid w:val="000B0199"/>
    <w:rsid w:val="000C3661"/>
    <w:rsid w:val="000C667F"/>
    <w:rsid w:val="000C7DA1"/>
    <w:rsid w:val="000D3D37"/>
    <w:rsid w:val="000E337C"/>
    <w:rsid w:val="000E3EE2"/>
    <w:rsid w:val="000E4FF1"/>
    <w:rsid w:val="000E6F3C"/>
    <w:rsid w:val="000E74B3"/>
    <w:rsid w:val="000F376D"/>
    <w:rsid w:val="000F49AD"/>
    <w:rsid w:val="000F5421"/>
    <w:rsid w:val="001021B0"/>
    <w:rsid w:val="001053C6"/>
    <w:rsid w:val="00106531"/>
    <w:rsid w:val="0010693A"/>
    <w:rsid w:val="00107282"/>
    <w:rsid w:val="0011501A"/>
    <w:rsid w:val="001152A9"/>
    <w:rsid w:val="00123944"/>
    <w:rsid w:val="001251AF"/>
    <w:rsid w:val="0013390C"/>
    <w:rsid w:val="0014129F"/>
    <w:rsid w:val="0015274F"/>
    <w:rsid w:val="001560D7"/>
    <w:rsid w:val="0016018F"/>
    <w:rsid w:val="00177665"/>
    <w:rsid w:val="001812E8"/>
    <w:rsid w:val="0018422F"/>
    <w:rsid w:val="001A1999"/>
    <w:rsid w:val="001A3454"/>
    <w:rsid w:val="001A35E3"/>
    <w:rsid w:val="001C1379"/>
    <w:rsid w:val="001C1BE1"/>
    <w:rsid w:val="001D5A2A"/>
    <w:rsid w:val="001D6133"/>
    <w:rsid w:val="001E0091"/>
    <w:rsid w:val="001F00EB"/>
    <w:rsid w:val="001F2500"/>
    <w:rsid w:val="0020302D"/>
    <w:rsid w:val="00222CE8"/>
    <w:rsid w:val="0022631D"/>
    <w:rsid w:val="00241A07"/>
    <w:rsid w:val="00271BAD"/>
    <w:rsid w:val="00292ACE"/>
    <w:rsid w:val="00293015"/>
    <w:rsid w:val="00294BB5"/>
    <w:rsid w:val="00295B92"/>
    <w:rsid w:val="00296510"/>
    <w:rsid w:val="002A5CA6"/>
    <w:rsid w:val="002A5E6D"/>
    <w:rsid w:val="002B3954"/>
    <w:rsid w:val="002C2F05"/>
    <w:rsid w:val="002C414B"/>
    <w:rsid w:val="002C5904"/>
    <w:rsid w:val="002C5BA3"/>
    <w:rsid w:val="002D5E51"/>
    <w:rsid w:val="002D726D"/>
    <w:rsid w:val="002E4E6F"/>
    <w:rsid w:val="002E60EE"/>
    <w:rsid w:val="002E727F"/>
    <w:rsid w:val="002F1177"/>
    <w:rsid w:val="002F16CC"/>
    <w:rsid w:val="002F1FEB"/>
    <w:rsid w:val="002F35E4"/>
    <w:rsid w:val="003025C4"/>
    <w:rsid w:val="0031165D"/>
    <w:rsid w:val="00321100"/>
    <w:rsid w:val="0032779B"/>
    <w:rsid w:val="00347DFD"/>
    <w:rsid w:val="0036023F"/>
    <w:rsid w:val="00371B1D"/>
    <w:rsid w:val="00384235"/>
    <w:rsid w:val="003942FF"/>
    <w:rsid w:val="00396704"/>
    <w:rsid w:val="003A17FA"/>
    <w:rsid w:val="003A3FFA"/>
    <w:rsid w:val="003B0FC8"/>
    <w:rsid w:val="003B2758"/>
    <w:rsid w:val="003C388A"/>
    <w:rsid w:val="003C7B93"/>
    <w:rsid w:val="003E1405"/>
    <w:rsid w:val="003E2F03"/>
    <w:rsid w:val="003E3D40"/>
    <w:rsid w:val="003E6978"/>
    <w:rsid w:val="003F371B"/>
    <w:rsid w:val="00402C0B"/>
    <w:rsid w:val="004135F8"/>
    <w:rsid w:val="004144ED"/>
    <w:rsid w:val="0042380B"/>
    <w:rsid w:val="0042667F"/>
    <w:rsid w:val="00433E3C"/>
    <w:rsid w:val="00437ACB"/>
    <w:rsid w:val="0045134C"/>
    <w:rsid w:val="00456ED3"/>
    <w:rsid w:val="004607E6"/>
    <w:rsid w:val="00472069"/>
    <w:rsid w:val="00474C2F"/>
    <w:rsid w:val="004764CD"/>
    <w:rsid w:val="004875E0"/>
    <w:rsid w:val="00491D29"/>
    <w:rsid w:val="00494E89"/>
    <w:rsid w:val="004979A5"/>
    <w:rsid w:val="004A61E6"/>
    <w:rsid w:val="004C3819"/>
    <w:rsid w:val="004D078F"/>
    <w:rsid w:val="004E376E"/>
    <w:rsid w:val="004E4912"/>
    <w:rsid w:val="004E510F"/>
    <w:rsid w:val="00503BCC"/>
    <w:rsid w:val="005119AE"/>
    <w:rsid w:val="005167FB"/>
    <w:rsid w:val="005214E6"/>
    <w:rsid w:val="00546023"/>
    <w:rsid w:val="00551970"/>
    <w:rsid w:val="00551D4D"/>
    <w:rsid w:val="005737F9"/>
    <w:rsid w:val="00582AB3"/>
    <w:rsid w:val="005868EE"/>
    <w:rsid w:val="005A174C"/>
    <w:rsid w:val="005B013E"/>
    <w:rsid w:val="005B4BDD"/>
    <w:rsid w:val="005D49D1"/>
    <w:rsid w:val="005D5FBD"/>
    <w:rsid w:val="006052ED"/>
    <w:rsid w:val="00606795"/>
    <w:rsid w:val="00606F7F"/>
    <w:rsid w:val="00607C9A"/>
    <w:rsid w:val="006252AE"/>
    <w:rsid w:val="00631F6D"/>
    <w:rsid w:val="00634161"/>
    <w:rsid w:val="00646760"/>
    <w:rsid w:val="00660B8B"/>
    <w:rsid w:val="00665C96"/>
    <w:rsid w:val="00666D9B"/>
    <w:rsid w:val="00666F37"/>
    <w:rsid w:val="006717AB"/>
    <w:rsid w:val="00677F78"/>
    <w:rsid w:val="00690ECB"/>
    <w:rsid w:val="006A0A3B"/>
    <w:rsid w:val="006A38B4"/>
    <w:rsid w:val="006A42B3"/>
    <w:rsid w:val="006A5497"/>
    <w:rsid w:val="006B2E21"/>
    <w:rsid w:val="006B681C"/>
    <w:rsid w:val="006C0266"/>
    <w:rsid w:val="006C4217"/>
    <w:rsid w:val="006C563F"/>
    <w:rsid w:val="006D6926"/>
    <w:rsid w:val="006E0D92"/>
    <w:rsid w:val="006E19D4"/>
    <w:rsid w:val="006E1A83"/>
    <w:rsid w:val="006E3A56"/>
    <w:rsid w:val="006E633B"/>
    <w:rsid w:val="006F2779"/>
    <w:rsid w:val="006F5F8F"/>
    <w:rsid w:val="0070006D"/>
    <w:rsid w:val="007052EB"/>
    <w:rsid w:val="007060FC"/>
    <w:rsid w:val="00721085"/>
    <w:rsid w:val="007231B6"/>
    <w:rsid w:val="00735A05"/>
    <w:rsid w:val="0074396B"/>
    <w:rsid w:val="007443D1"/>
    <w:rsid w:val="00747735"/>
    <w:rsid w:val="007556D4"/>
    <w:rsid w:val="007732E7"/>
    <w:rsid w:val="007807F8"/>
    <w:rsid w:val="00781ECA"/>
    <w:rsid w:val="00783E06"/>
    <w:rsid w:val="00785268"/>
    <w:rsid w:val="0078682E"/>
    <w:rsid w:val="00786CF8"/>
    <w:rsid w:val="00790A93"/>
    <w:rsid w:val="007A7EF2"/>
    <w:rsid w:val="007B4925"/>
    <w:rsid w:val="007D0630"/>
    <w:rsid w:val="007D508F"/>
    <w:rsid w:val="007E78B6"/>
    <w:rsid w:val="007E7A29"/>
    <w:rsid w:val="007F127C"/>
    <w:rsid w:val="007F4E0F"/>
    <w:rsid w:val="00811273"/>
    <w:rsid w:val="0081420B"/>
    <w:rsid w:val="00816896"/>
    <w:rsid w:val="00820894"/>
    <w:rsid w:val="00827525"/>
    <w:rsid w:val="00831FAF"/>
    <w:rsid w:val="00831FFF"/>
    <w:rsid w:val="00845E93"/>
    <w:rsid w:val="00875600"/>
    <w:rsid w:val="00881855"/>
    <w:rsid w:val="0089207D"/>
    <w:rsid w:val="00896C23"/>
    <w:rsid w:val="008A37F9"/>
    <w:rsid w:val="008A6D41"/>
    <w:rsid w:val="008A7791"/>
    <w:rsid w:val="008A7B99"/>
    <w:rsid w:val="008C4E62"/>
    <w:rsid w:val="008E493A"/>
    <w:rsid w:val="009050B2"/>
    <w:rsid w:val="009637D7"/>
    <w:rsid w:val="009658B5"/>
    <w:rsid w:val="00972B1A"/>
    <w:rsid w:val="00982E05"/>
    <w:rsid w:val="009837EA"/>
    <w:rsid w:val="0098491E"/>
    <w:rsid w:val="009A659C"/>
    <w:rsid w:val="009B1103"/>
    <w:rsid w:val="009B7739"/>
    <w:rsid w:val="009B7BF3"/>
    <w:rsid w:val="009C2F50"/>
    <w:rsid w:val="009C5E0F"/>
    <w:rsid w:val="009E7375"/>
    <w:rsid w:val="009E75FF"/>
    <w:rsid w:val="00A026B5"/>
    <w:rsid w:val="00A17569"/>
    <w:rsid w:val="00A24F22"/>
    <w:rsid w:val="00A306F5"/>
    <w:rsid w:val="00A31820"/>
    <w:rsid w:val="00A37A46"/>
    <w:rsid w:val="00A604AC"/>
    <w:rsid w:val="00A73708"/>
    <w:rsid w:val="00A74EDC"/>
    <w:rsid w:val="00A776F5"/>
    <w:rsid w:val="00A93E71"/>
    <w:rsid w:val="00A97F24"/>
    <w:rsid w:val="00AA2983"/>
    <w:rsid w:val="00AA32E4"/>
    <w:rsid w:val="00AB10E0"/>
    <w:rsid w:val="00AB65D7"/>
    <w:rsid w:val="00AC2078"/>
    <w:rsid w:val="00AD07B9"/>
    <w:rsid w:val="00AD59DC"/>
    <w:rsid w:val="00AE7EA9"/>
    <w:rsid w:val="00AF55AF"/>
    <w:rsid w:val="00AF6F87"/>
    <w:rsid w:val="00B0670F"/>
    <w:rsid w:val="00B12F45"/>
    <w:rsid w:val="00B13A5C"/>
    <w:rsid w:val="00B3466E"/>
    <w:rsid w:val="00B470E5"/>
    <w:rsid w:val="00B474F6"/>
    <w:rsid w:val="00B75762"/>
    <w:rsid w:val="00B87717"/>
    <w:rsid w:val="00B91DE2"/>
    <w:rsid w:val="00B94EA2"/>
    <w:rsid w:val="00BA03B0"/>
    <w:rsid w:val="00BA725B"/>
    <w:rsid w:val="00BB0A93"/>
    <w:rsid w:val="00BB118C"/>
    <w:rsid w:val="00BD19A9"/>
    <w:rsid w:val="00BD1ED7"/>
    <w:rsid w:val="00BD3D4E"/>
    <w:rsid w:val="00BD740F"/>
    <w:rsid w:val="00BE4538"/>
    <w:rsid w:val="00BE6C4A"/>
    <w:rsid w:val="00BF10E3"/>
    <w:rsid w:val="00BF1465"/>
    <w:rsid w:val="00BF4745"/>
    <w:rsid w:val="00C005E5"/>
    <w:rsid w:val="00C46404"/>
    <w:rsid w:val="00C7524E"/>
    <w:rsid w:val="00C75D02"/>
    <w:rsid w:val="00C84DF7"/>
    <w:rsid w:val="00C92579"/>
    <w:rsid w:val="00C96337"/>
    <w:rsid w:val="00C96BED"/>
    <w:rsid w:val="00CA29F3"/>
    <w:rsid w:val="00CA41A8"/>
    <w:rsid w:val="00CB44D2"/>
    <w:rsid w:val="00CC1F23"/>
    <w:rsid w:val="00CC2C80"/>
    <w:rsid w:val="00CC6B04"/>
    <w:rsid w:val="00CD1AF8"/>
    <w:rsid w:val="00CD496E"/>
    <w:rsid w:val="00CF079E"/>
    <w:rsid w:val="00CF1F70"/>
    <w:rsid w:val="00CF5EF6"/>
    <w:rsid w:val="00D014BE"/>
    <w:rsid w:val="00D27F89"/>
    <w:rsid w:val="00D318FC"/>
    <w:rsid w:val="00D350DE"/>
    <w:rsid w:val="00D350FB"/>
    <w:rsid w:val="00D36189"/>
    <w:rsid w:val="00D61B2A"/>
    <w:rsid w:val="00D71210"/>
    <w:rsid w:val="00D74661"/>
    <w:rsid w:val="00D80C64"/>
    <w:rsid w:val="00D90163"/>
    <w:rsid w:val="00D93EB9"/>
    <w:rsid w:val="00D9774E"/>
    <w:rsid w:val="00DA1D09"/>
    <w:rsid w:val="00DC78F7"/>
    <w:rsid w:val="00DE06F1"/>
    <w:rsid w:val="00DE4102"/>
    <w:rsid w:val="00DE600F"/>
    <w:rsid w:val="00E06C40"/>
    <w:rsid w:val="00E243EA"/>
    <w:rsid w:val="00E32A41"/>
    <w:rsid w:val="00E339CE"/>
    <w:rsid w:val="00E33A25"/>
    <w:rsid w:val="00E4188B"/>
    <w:rsid w:val="00E54C4D"/>
    <w:rsid w:val="00E56328"/>
    <w:rsid w:val="00E633B9"/>
    <w:rsid w:val="00E63A3A"/>
    <w:rsid w:val="00E64877"/>
    <w:rsid w:val="00E66422"/>
    <w:rsid w:val="00E70DBE"/>
    <w:rsid w:val="00E71C4E"/>
    <w:rsid w:val="00E73A78"/>
    <w:rsid w:val="00E801BD"/>
    <w:rsid w:val="00E86277"/>
    <w:rsid w:val="00E9044D"/>
    <w:rsid w:val="00EA01A2"/>
    <w:rsid w:val="00EA4E53"/>
    <w:rsid w:val="00EA568C"/>
    <w:rsid w:val="00EA767F"/>
    <w:rsid w:val="00EB0E99"/>
    <w:rsid w:val="00EB3339"/>
    <w:rsid w:val="00EB59EE"/>
    <w:rsid w:val="00ED0648"/>
    <w:rsid w:val="00EE1745"/>
    <w:rsid w:val="00EE1F21"/>
    <w:rsid w:val="00EF16D0"/>
    <w:rsid w:val="00F10AFE"/>
    <w:rsid w:val="00F31004"/>
    <w:rsid w:val="00F42A9F"/>
    <w:rsid w:val="00F63049"/>
    <w:rsid w:val="00F64167"/>
    <w:rsid w:val="00F6673B"/>
    <w:rsid w:val="00F67963"/>
    <w:rsid w:val="00F7044D"/>
    <w:rsid w:val="00F73A46"/>
    <w:rsid w:val="00F77AAD"/>
    <w:rsid w:val="00F842C5"/>
    <w:rsid w:val="00F916C4"/>
    <w:rsid w:val="00F9386C"/>
    <w:rsid w:val="00F97DCE"/>
    <w:rsid w:val="00FB097B"/>
    <w:rsid w:val="00FC46C6"/>
    <w:rsid w:val="00FD1F44"/>
    <w:rsid w:val="00FD2A4B"/>
    <w:rsid w:val="00FF3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BD72B4F3-5AED-4024-AD45-AEAAB72E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379"/>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iPriority w:val="99"/>
    <w:rsid w:val="001A35E3"/>
    <w:rPr>
      <w:color w:val="0000FF"/>
      <w:u w:val="single"/>
    </w:rPr>
  </w:style>
  <w:style w:type="character" w:customStyle="1" w:styleId="11">
    <w:name w:val="Неразрешенное упоминание1"/>
    <w:basedOn w:val="a0"/>
    <w:uiPriority w:val="99"/>
    <w:semiHidden/>
    <w:unhideWhenUsed/>
    <w:rsid w:val="001C1379"/>
    <w:rPr>
      <w:color w:val="605E5C"/>
      <w:shd w:val="clear" w:color="auto" w:fill="E1DFDD"/>
    </w:rPr>
  </w:style>
  <w:style w:type="character" w:styleId="ab">
    <w:name w:val="FollowedHyperlink"/>
    <w:basedOn w:val="a0"/>
    <w:uiPriority w:val="99"/>
    <w:semiHidden/>
    <w:unhideWhenUsed/>
    <w:rsid w:val="001C1379"/>
    <w:rPr>
      <w:color w:val="954F72" w:themeColor="followedHyperlink"/>
      <w:u w:val="single"/>
    </w:rPr>
  </w:style>
  <w:style w:type="character" w:customStyle="1" w:styleId="UnresolvedMention1">
    <w:name w:val="Unresolved Mention1"/>
    <w:basedOn w:val="a0"/>
    <w:uiPriority w:val="99"/>
    <w:semiHidden/>
    <w:unhideWhenUsed/>
    <w:rsid w:val="007443D1"/>
    <w:rPr>
      <w:color w:val="605E5C"/>
      <w:shd w:val="clear" w:color="auto" w:fill="E1DFDD"/>
    </w:rPr>
  </w:style>
  <w:style w:type="character" w:styleId="ac">
    <w:name w:val="Unresolved Mention"/>
    <w:basedOn w:val="a0"/>
    <w:uiPriority w:val="99"/>
    <w:semiHidden/>
    <w:unhideWhenUsed/>
    <w:rsid w:val="004A6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29347">
      <w:bodyDiv w:val="1"/>
      <w:marLeft w:val="0"/>
      <w:marRight w:val="0"/>
      <w:marTop w:val="0"/>
      <w:marBottom w:val="0"/>
      <w:divBdr>
        <w:top w:val="none" w:sz="0" w:space="0" w:color="auto"/>
        <w:left w:val="none" w:sz="0" w:space="0" w:color="auto"/>
        <w:bottom w:val="none" w:sz="0" w:space="0" w:color="auto"/>
        <w:right w:val="none" w:sz="0" w:space="0" w:color="auto"/>
      </w:divBdr>
    </w:div>
    <w:div w:id="131677601">
      <w:bodyDiv w:val="1"/>
      <w:marLeft w:val="0"/>
      <w:marRight w:val="0"/>
      <w:marTop w:val="0"/>
      <w:marBottom w:val="0"/>
      <w:divBdr>
        <w:top w:val="none" w:sz="0" w:space="0" w:color="auto"/>
        <w:left w:val="none" w:sz="0" w:space="0" w:color="auto"/>
        <w:bottom w:val="none" w:sz="0" w:space="0" w:color="auto"/>
        <w:right w:val="none" w:sz="0" w:space="0" w:color="auto"/>
      </w:divBdr>
    </w:div>
    <w:div w:id="165825079">
      <w:bodyDiv w:val="1"/>
      <w:marLeft w:val="0"/>
      <w:marRight w:val="0"/>
      <w:marTop w:val="0"/>
      <w:marBottom w:val="0"/>
      <w:divBdr>
        <w:top w:val="none" w:sz="0" w:space="0" w:color="auto"/>
        <w:left w:val="none" w:sz="0" w:space="0" w:color="auto"/>
        <w:bottom w:val="none" w:sz="0" w:space="0" w:color="auto"/>
        <w:right w:val="none" w:sz="0" w:space="0" w:color="auto"/>
      </w:divBdr>
    </w:div>
    <w:div w:id="561792287">
      <w:bodyDiv w:val="1"/>
      <w:marLeft w:val="0"/>
      <w:marRight w:val="0"/>
      <w:marTop w:val="0"/>
      <w:marBottom w:val="0"/>
      <w:divBdr>
        <w:top w:val="none" w:sz="0" w:space="0" w:color="auto"/>
        <w:left w:val="none" w:sz="0" w:space="0" w:color="auto"/>
        <w:bottom w:val="none" w:sz="0" w:space="0" w:color="auto"/>
        <w:right w:val="none" w:sz="0" w:space="0" w:color="auto"/>
      </w:divBdr>
    </w:div>
    <w:div w:id="622155759">
      <w:bodyDiv w:val="1"/>
      <w:marLeft w:val="0"/>
      <w:marRight w:val="0"/>
      <w:marTop w:val="0"/>
      <w:marBottom w:val="0"/>
      <w:divBdr>
        <w:top w:val="none" w:sz="0" w:space="0" w:color="auto"/>
        <w:left w:val="none" w:sz="0" w:space="0" w:color="auto"/>
        <w:bottom w:val="none" w:sz="0" w:space="0" w:color="auto"/>
        <w:right w:val="none" w:sz="0" w:space="0" w:color="auto"/>
      </w:divBdr>
    </w:div>
    <w:div w:id="702483145">
      <w:bodyDiv w:val="1"/>
      <w:marLeft w:val="0"/>
      <w:marRight w:val="0"/>
      <w:marTop w:val="0"/>
      <w:marBottom w:val="0"/>
      <w:divBdr>
        <w:top w:val="none" w:sz="0" w:space="0" w:color="auto"/>
        <w:left w:val="none" w:sz="0" w:space="0" w:color="auto"/>
        <w:bottom w:val="none" w:sz="0" w:space="0" w:color="auto"/>
        <w:right w:val="none" w:sz="0" w:space="0" w:color="auto"/>
      </w:divBdr>
    </w:div>
    <w:div w:id="948388261">
      <w:bodyDiv w:val="1"/>
      <w:marLeft w:val="0"/>
      <w:marRight w:val="0"/>
      <w:marTop w:val="0"/>
      <w:marBottom w:val="0"/>
      <w:divBdr>
        <w:top w:val="none" w:sz="0" w:space="0" w:color="auto"/>
        <w:left w:val="none" w:sz="0" w:space="0" w:color="auto"/>
        <w:bottom w:val="none" w:sz="0" w:space="0" w:color="auto"/>
        <w:right w:val="none" w:sz="0" w:space="0" w:color="auto"/>
      </w:divBdr>
    </w:div>
    <w:div w:id="1139423151">
      <w:bodyDiv w:val="1"/>
      <w:marLeft w:val="0"/>
      <w:marRight w:val="0"/>
      <w:marTop w:val="0"/>
      <w:marBottom w:val="0"/>
      <w:divBdr>
        <w:top w:val="none" w:sz="0" w:space="0" w:color="auto"/>
        <w:left w:val="none" w:sz="0" w:space="0" w:color="auto"/>
        <w:bottom w:val="none" w:sz="0" w:space="0" w:color="auto"/>
        <w:right w:val="none" w:sz="0" w:space="0" w:color="auto"/>
      </w:divBdr>
    </w:div>
    <w:div w:id="1300959183">
      <w:bodyDiv w:val="1"/>
      <w:marLeft w:val="0"/>
      <w:marRight w:val="0"/>
      <w:marTop w:val="0"/>
      <w:marBottom w:val="0"/>
      <w:divBdr>
        <w:top w:val="none" w:sz="0" w:space="0" w:color="auto"/>
        <w:left w:val="none" w:sz="0" w:space="0" w:color="auto"/>
        <w:bottom w:val="none" w:sz="0" w:space="0" w:color="auto"/>
        <w:right w:val="none" w:sz="0" w:space="0" w:color="auto"/>
      </w:divBdr>
    </w:div>
    <w:div w:id="1760440327">
      <w:bodyDiv w:val="1"/>
      <w:marLeft w:val="0"/>
      <w:marRight w:val="0"/>
      <w:marTop w:val="0"/>
      <w:marBottom w:val="0"/>
      <w:divBdr>
        <w:top w:val="none" w:sz="0" w:space="0" w:color="auto"/>
        <w:left w:val="none" w:sz="0" w:space="0" w:color="auto"/>
        <w:bottom w:val="none" w:sz="0" w:space="0" w:color="auto"/>
        <w:right w:val="none" w:sz="0" w:space="0" w:color="auto"/>
      </w:divBdr>
    </w:div>
    <w:div w:id="1762019720">
      <w:bodyDiv w:val="1"/>
      <w:marLeft w:val="0"/>
      <w:marRight w:val="0"/>
      <w:marTop w:val="0"/>
      <w:marBottom w:val="0"/>
      <w:divBdr>
        <w:top w:val="none" w:sz="0" w:space="0" w:color="auto"/>
        <w:left w:val="none" w:sz="0" w:space="0" w:color="auto"/>
        <w:bottom w:val="none" w:sz="0" w:space="0" w:color="auto"/>
        <w:right w:val="none" w:sz="0" w:space="0" w:color="auto"/>
      </w:divBdr>
    </w:div>
    <w:div w:id="1805809581">
      <w:bodyDiv w:val="1"/>
      <w:marLeft w:val="0"/>
      <w:marRight w:val="0"/>
      <w:marTop w:val="0"/>
      <w:marBottom w:val="0"/>
      <w:divBdr>
        <w:top w:val="none" w:sz="0" w:space="0" w:color="auto"/>
        <w:left w:val="none" w:sz="0" w:space="0" w:color="auto"/>
        <w:bottom w:val="none" w:sz="0" w:space="0" w:color="auto"/>
        <w:right w:val="none" w:sz="0" w:space="0" w:color="auto"/>
      </w:divBdr>
    </w:div>
    <w:div w:id="1835024191">
      <w:bodyDiv w:val="1"/>
      <w:marLeft w:val="0"/>
      <w:marRight w:val="0"/>
      <w:marTop w:val="0"/>
      <w:marBottom w:val="0"/>
      <w:divBdr>
        <w:top w:val="none" w:sz="0" w:space="0" w:color="auto"/>
        <w:left w:val="none" w:sz="0" w:space="0" w:color="auto"/>
        <w:bottom w:val="none" w:sz="0" w:space="0" w:color="auto"/>
        <w:right w:val="none" w:sz="0" w:space="0" w:color="auto"/>
      </w:divBdr>
    </w:div>
    <w:div w:id="1890991146">
      <w:bodyDiv w:val="1"/>
      <w:marLeft w:val="0"/>
      <w:marRight w:val="0"/>
      <w:marTop w:val="0"/>
      <w:marBottom w:val="0"/>
      <w:divBdr>
        <w:top w:val="none" w:sz="0" w:space="0" w:color="auto"/>
        <w:left w:val="none" w:sz="0" w:space="0" w:color="auto"/>
        <w:bottom w:val="none" w:sz="0" w:space="0" w:color="auto"/>
        <w:right w:val="none" w:sz="0" w:space="0" w:color="auto"/>
      </w:divBdr>
    </w:div>
    <w:div w:id="1914772153">
      <w:bodyDiv w:val="1"/>
      <w:marLeft w:val="0"/>
      <w:marRight w:val="0"/>
      <w:marTop w:val="0"/>
      <w:marBottom w:val="0"/>
      <w:divBdr>
        <w:top w:val="none" w:sz="0" w:space="0" w:color="auto"/>
        <w:left w:val="none" w:sz="0" w:space="0" w:color="auto"/>
        <w:bottom w:val="none" w:sz="0" w:space="0" w:color="auto"/>
        <w:right w:val="none" w:sz="0" w:space="0" w:color="auto"/>
      </w:divBdr>
    </w:div>
    <w:div w:id="197008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p.analitika@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5D1EF-2389-4F1E-975D-6D81C0D4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8</Pages>
  <Words>2198</Words>
  <Characters>12534</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Zara</cp:lastModifiedBy>
  <cp:revision>145</cp:revision>
  <cp:lastPrinted>2023-06-16T08:25:00Z</cp:lastPrinted>
  <dcterms:created xsi:type="dcterms:W3CDTF">2021-06-28T12:08:00Z</dcterms:created>
  <dcterms:modified xsi:type="dcterms:W3CDTF">2026-07-01T12:14:00Z</dcterms:modified>
</cp:coreProperties>
</file>